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tbl>
      <w:tblPr>
        <w:tblStyle w:val="Table1"/>
        <w:tblW w:w="99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10"/>
        <w:gridCol w:w="5651"/>
        <w:gridCol w:w="1129"/>
        <w:tblGridChange w:id="0">
          <w:tblGrid>
            <w:gridCol w:w="3210"/>
            <w:gridCol w:w="5651"/>
            <w:gridCol w:w="1129"/>
          </w:tblGrid>
        </w:tblGridChange>
      </w:tblGrid>
      <w:tr>
        <w:tc>
          <w:tcPr>
            <w:gridSpan w:val="3"/>
          </w:tcPr>
          <w:p w:rsidR="00000000" w:rsidDel="00000000" w:rsidP="00000000" w:rsidRDefault="00000000" w:rsidRPr="00000000" w14:paraId="00000002">
            <w:pPr>
              <w:pStyle w:val="Heading1"/>
              <w:spacing w:before="0" w:lineRule="auto"/>
              <w:ind w:left="72"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2020-2021 Gambrell Faculty Fellowship Program</w:t>
            </w:r>
          </w:p>
          <w:p w:rsidR="00000000" w:rsidDel="00000000" w:rsidP="00000000" w:rsidRDefault="00000000" w:rsidRPr="00000000" w14:paraId="00000003">
            <w:pPr>
              <w:pStyle w:val="Heading1"/>
              <w:spacing w:before="0" w:lineRule="auto"/>
              <w:ind w:left="72" w:firstLine="0"/>
              <w:jc w:val="center"/>
              <w:rPr>
                <w:rFonts w:ascii="Arial" w:cs="Arial" w:eastAsia="Arial" w:hAnsi="Arial"/>
              </w:rPr>
            </w:pPr>
            <w:r w:rsidDel="00000000" w:rsidR="00000000" w:rsidRPr="00000000">
              <w:rPr>
                <w:rFonts w:ascii="Arial" w:cs="Arial" w:eastAsia="Arial" w:hAnsi="Arial"/>
                <w:color w:val="000000"/>
                <w:rtl w:val="0"/>
              </w:rPr>
              <w:t xml:space="preserve">Application Cover Page</w:t>
            </w:r>
            <w:r w:rsidDel="00000000" w:rsidR="00000000" w:rsidRPr="00000000">
              <w:rPr>
                <w:rtl w:val="0"/>
              </w:rPr>
            </w:r>
          </w:p>
        </w:tc>
      </w:tr>
      <w:tr>
        <w:trPr>
          <w:trHeight w:val="432" w:hRule="atLeast"/>
        </w:trPr>
        <w:tc>
          <w:tcPr>
            <w:gridSpan w:val="3"/>
          </w:tcPr>
          <w:p w:rsidR="00000000" w:rsidDel="00000000" w:rsidP="00000000" w:rsidRDefault="00000000" w:rsidRPr="00000000" w14:paraId="00000006">
            <w:pPr>
              <w:ind w:left="-194" w:firstLine="0"/>
              <w:rPr>
                <w:rFonts w:ascii="Arial" w:cs="Arial" w:eastAsia="Arial" w:hAnsi="Arial"/>
                <w:b w:val="1"/>
              </w:rPr>
            </w:pPr>
            <w:r w:rsidDel="00000000" w:rsidR="00000000" w:rsidRPr="00000000">
              <w:rPr>
                <w:rtl w:val="0"/>
              </w:rPr>
            </w:r>
          </w:p>
        </w:tc>
      </w:tr>
      <w:tr>
        <w:trPr>
          <w:trHeight w:val="432" w:hRule="atLeast"/>
        </w:trPr>
        <w:tc>
          <w:tcPr>
            <w:gridSpan w:val="3"/>
            <w:vAlign w:val="bottom"/>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 </w:t>
            </w:r>
          </w:p>
        </w:tc>
      </w:tr>
      <w:tr>
        <w:trPr>
          <w:trHeight w:val="432" w:hRule="atLeast"/>
        </w:trPr>
        <w:tc>
          <w:tcPr>
            <w:gridSpan w:val="3"/>
            <w:vAlign w:val="bottom"/>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Rank: </w:t>
            </w:r>
          </w:p>
        </w:tc>
      </w:tr>
      <w:tr>
        <w:trPr>
          <w:trHeight w:val="432" w:hRule="atLeast"/>
        </w:trPr>
        <w:tc>
          <w:tcPr>
            <w:gridSpan w:val="3"/>
            <w:vAlign w:val="bottom"/>
          </w:tcPr>
          <w:p w:rsidR="00000000" w:rsidDel="00000000" w:rsidP="00000000" w:rsidRDefault="00000000" w:rsidRPr="00000000" w14:paraId="0000000F">
            <w:pPr>
              <w:rPr/>
            </w:pPr>
            <w:r w:rsidDel="00000000" w:rsidR="00000000" w:rsidRPr="00000000">
              <w:rPr>
                <w:rFonts w:ascii="Arial" w:cs="Arial" w:eastAsia="Arial" w:hAnsi="Arial"/>
                <w:b w:val="1"/>
                <w:rtl w:val="0"/>
              </w:rPr>
              <w:t xml:space="preserve">Academic Appt: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 9-Month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 12-Month</w:t>
            </w:r>
            <w:r w:rsidDel="00000000" w:rsidR="00000000" w:rsidRPr="00000000">
              <w:rPr>
                <w:rtl w:val="0"/>
              </w:rPr>
            </w:r>
          </w:p>
        </w:tc>
      </w:tr>
      <w:tr>
        <w:trPr>
          <w:trHeight w:val="432" w:hRule="atLeast"/>
        </w:trPr>
        <w:tc>
          <w:tcPr>
            <w:gridSpan w:val="3"/>
            <w:vAlign w:val="bottom"/>
          </w:tcPr>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Department/College: </w:t>
            </w:r>
          </w:p>
        </w:tc>
      </w:tr>
      <w:tr>
        <w:trPr>
          <w:trHeight w:val="432" w:hRule="atLeast"/>
        </w:trPr>
        <w:tc>
          <w:tcPr>
            <w:gridSpan w:val="3"/>
            <w:vAlign w:val="bottom"/>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trHeight w:val="432" w:hRule="atLeast"/>
        </w:trPr>
        <w:tc>
          <w:tcPr>
            <w:gridSpan w:val="3"/>
            <w:vAlign w:val="bottom"/>
          </w:tcPr>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Lead Investigator(s) &amp; Rank:</w:t>
            </w:r>
          </w:p>
        </w:tc>
      </w:tr>
      <w:tr>
        <w:trPr>
          <w:trHeight w:val="432" w:hRule="atLeast"/>
        </w:trPr>
        <w:tc>
          <w:tcPr>
            <w:gridSpan w:val="3"/>
            <w:vAlign w:val="bottom"/>
          </w:tcPr>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Co-Investigator(s) &amp; Rank (if applicable): </w:t>
            </w:r>
          </w:p>
        </w:tc>
      </w:tr>
      <w:tr>
        <w:trPr>
          <w:trHeight w:val="432" w:hRule="atLeast"/>
        </w:trPr>
        <w:tc>
          <w:tcPr>
            <w:gridSpan w:val="3"/>
            <w:vAlign w:val="bottom"/>
          </w:tcPr>
          <w:p w:rsidR="00000000" w:rsidDel="00000000" w:rsidP="00000000" w:rsidRDefault="00000000" w:rsidRPr="00000000" w14:paraId="0000001F">
            <w:pPr>
              <w:rPr>
                <w:rFonts w:ascii="Arial" w:cs="Arial" w:eastAsia="Arial" w:hAnsi="Arial"/>
                <w:b w:val="1"/>
              </w:rPr>
            </w:pPr>
            <w:r w:rsidDel="00000000" w:rsidR="00000000" w:rsidRPr="00000000">
              <w:rPr>
                <w:rtl w:val="0"/>
              </w:rPr>
            </w:r>
          </w:p>
        </w:tc>
      </w:tr>
      <w:tr>
        <w:trPr>
          <w:trHeight w:val="432" w:hRule="atLeast"/>
        </w:trPr>
        <w:tc>
          <w:tcPr>
            <w:gridSpan w:val="3"/>
            <w:vAlign w:val="bottom"/>
          </w:tcPr>
          <w:p w:rsidR="00000000" w:rsidDel="00000000" w:rsidP="00000000" w:rsidRDefault="00000000" w:rsidRPr="00000000" w14:paraId="00000022">
            <w:pPr>
              <w:rPr/>
            </w:pPr>
            <w:r w:rsidDel="00000000" w:rsidR="00000000" w:rsidRPr="00000000">
              <w:rPr>
                <w:rFonts w:ascii="Arial" w:cs="Arial" w:eastAsia="Arial" w:hAnsi="Arial"/>
                <w:b w:val="1"/>
                <w:rtl w:val="0"/>
              </w:rPr>
              <w:t xml:space="preserve">Academic Appt: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9-Month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12-Month</w:t>
            </w:r>
            <w:r w:rsidDel="00000000" w:rsidR="00000000" w:rsidRPr="00000000">
              <w:rPr>
                <w:rtl w:val="0"/>
              </w:rPr>
            </w:r>
          </w:p>
        </w:tc>
      </w:tr>
      <w:tr>
        <w:trPr>
          <w:trHeight w:val="432" w:hRule="atLeast"/>
        </w:trPr>
        <w:tc>
          <w:tcPr>
            <w:gridSpan w:val="3"/>
            <w:vAlign w:val="bottom"/>
          </w:tcPr>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Department/College:</w:t>
            </w:r>
          </w:p>
        </w:tc>
      </w:tr>
      <w:tr>
        <w:trPr>
          <w:trHeight w:val="432" w:hRule="atLeast"/>
        </w:trPr>
        <w:tc>
          <w:tcPr>
            <w:gridSpan w:val="3"/>
            <w:vAlign w:val="bottom"/>
          </w:tcPr>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Email Address:</w:t>
            </w:r>
          </w:p>
        </w:tc>
      </w:tr>
      <w:tr>
        <w:trPr>
          <w:trHeight w:val="432" w:hRule="atLeast"/>
        </w:trPr>
        <w:tc>
          <w:tcPr>
            <w:gridSpan w:val="3"/>
            <w:vAlign w:val="bottom"/>
          </w:tcPr>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Title of Project: </w:t>
            </w:r>
          </w:p>
        </w:tc>
      </w:tr>
      <w:tr>
        <w:trPr>
          <w:trHeight w:val="432" w:hRule="atLeast"/>
        </w:trPr>
        <w:tc>
          <w:tcPr>
            <w:gridSpan w:val="3"/>
            <w:vAlign w:val="bottom"/>
          </w:tcPr>
          <w:p w:rsidR="00000000" w:rsidDel="00000000" w:rsidP="00000000" w:rsidRDefault="00000000" w:rsidRPr="00000000" w14:paraId="00000030">
            <w:pPr>
              <w:ind w:left="157" w:firstLine="0"/>
              <w:rPr>
                <w:rFonts w:ascii="Arial" w:cs="Arial" w:eastAsia="Arial" w:hAnsi="Arial"/>
                <w:b w:val="1"/>
              </w:rPr>
            </w:pPr>
            <w:r w:rsidDel="00000000" w:rsidR="00000000" w:rsidRPr="00000000">
              <w:rPr>
                <w:rtl w:val="0"/>
              </w:rPr>
            </w:r>
          </w:p>
        </w:tc>
      </w:tr>
      <w:tr>
        <w:trPr>
          <w:trHeight w:val="432" w:hRule="atLeast"/>
        </w:trPr>
        <w:tc>
          <w:tcPr>
            <w:gridSpan w:val="3"/>
            <w:vAlign w:val="bottom"/>
          </w:tcPr>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Select focus of proposal:</w:t>
            </w:r>
          </w:p>
        </w:tc>
      </w:tr>
      <w:tr>
        <w:trPr>
          <w:trHeight w:val="310" w:hRule="atLeast"/>
        </w:trPr>
        <w:tc>
          <w:tcPr>
            <w:gridSpan w:val="2"/>
            <w:vAlign w:val="bottom"/>
          </w:tcPr>
          <w:p w:rsidR="00000000" w:rsidDel="00000000" w:rsidP="00000000" w:rsidRDefault="00000000" w:rsidRPr="00000000" w14:paraId="00000036">
            <w:pPr>
              <w:ind w:right="-164"/>
              <w:rPr/>
            </w:pPr>
            <w:r w:rsidDel="00000000" w:rsidR="00000000" w:rsidRPr="00000000">
              <w:rPr>
                <w:b w:val="1"/>
                <w:sz w:val="48"/>
                <w:szCs w:val="48"/>
                <w:rtl w:val="0"/>
              </w:rPr>
              <w:t xml:space="preserve">__</w:t>
            </w:r>
            <w:r w:rsidDel="00000000" w:rsidR="00000000" w:rsidRPr="00000000">
              <w:rPr>
                <w:rFonts w:ascii="Arial" w:cs="Arial" w:eastAsia="Arial" w:hAnsi="Arial"/>
                <w:color w:val="000000"/>
                <w:rtl w:val="0"/>
              </w:rPr>
              <w:t xml:space="preserve">One or more of the five key community correlates of economic mobility identified in the original 2014 study: Residential segregation, income inequality, school quality, social capital, family stability</w:t>
            </w:r>
            <w:r w:rsidDel="00000000" w:rsidR="00000000" w:rsidRPr="00000000">
              <w:rPr>
                <w:rtl w:val="0"/>
              </w:rPr>
            </w:r>
          </w:p>
        </w:tc>
      </w:tr>
      <w:tr>
        <w:trPr>
          <w:trHeight w:val="305" w:hRule="atLeast"/>
        </w:trPr>
        <w:tc>
          <w:tcPr>
            <w:gridSpan w:val="2"/>
            <w:vAlign w:val="bottom"/>
          </w:tcPr>
          <w:p w:rsidR="00000000" w:rsidDel="00000000" w:rsidP="00000000" w:rsidRDefault="00000000" w:rsidRPr="00000000" w14:paraId="00000038">
            <w:pPr>
              <w:rPr/>
            </w:pPr>
            <w:r w:rsidDel="00000000" w:rsidR="00000000" w:rsidRPr="00000000">
              <w:rPr>
                <w:b w:val="1"/>
                <w:sz w:val="48"/>
                <w:szCs w:val="48"/>
                <w:rtl w:val="0"/>
              </w:rPr>
              <w:t xml:space="preserve">__</w:t>
            </w:r>
            <w:r w:rsidDel="00000000" w:rsidR="00000000" w:rsidRPr="00000000">
              <w:rPr>
                <w:rFonts w:ascii="Arial" w:cs="Arial" w:eastAsia="Arial" w:hAnsi="Arial"/>
                <w:color w:val="000000"/>
                <w:rtl w:val="0"/>
              </w:rPr>
              <w:t xml:space="preserve">One or more of the five key focus areas from the Opportunity Task Force Report: Early care and education, college and career readiness, child and family stability, segregation, social capital (Note: In the report, these are broadly defined).</w:t>
            </w:r>
            <w:r w:rsidDel="00000000" w:rsidR="00000000" w:rsidRPr="00000000">
              <w:rPr>
                <w:rtl w:val="0"/>
              </w:rPr>
            </w:r>
          </w:p>
        </w:tc>
      </w:tr>
      <w:tr>
        <w:trPr>
          <w:trHeight w:val="305" w:hRule="atLeast"/>
        </w:trPr>
        <w:tc>
          <w:tcPr>
            <w:gridSpan w:val="2"/>
            <w:vAlign w:val="bottom"/>
          </w:tcPr>
          <w:p w:rsidR="00000000" w:rsidDel="00000000" w:rsidP="00000000" w:rsidRDefault="00000000" w:rsidRPr="00000000" w14:paraId="0000003A">
            <w:pPr>
              <w:rPr/>
            </w:pPr>
            <w:r w:rsidDel="00000000" w:rsidR="00000000" w:rsidRPr="00000000">
              <w:rPr>
                <w:b w:val="1"/>
                <w:sz w:val="48"/>
                <w:szCs w:val="48"/>
                <w:rtl w:val="0"/>
              </w:rPr>
              <w:t xml:space="preserve">__</w:t>
            </w:r>
            <w:r w:rsidDel="00000000" w:rsidR="00000000" w:rsidRPr="00000000">
              <w:rPr>
                <w:rFonts w:ascii="Arial" w:cs="Arial" w:eastAsia="Arial" w:hAnsi="Arial"/>
                <w:color w:val="000000"/>
                <w:rtl w:val="0"/>
              </w:rPr>
              <w:t xml:space="preserve">The wealth gap, particularly the racial wealth gap, and the assets that comprise wealth including income; home ownership; business ownership; savings, retirement, and investments; and the intergenerational transfer of wealth</w:t>
            </w:r>
            <w:r w:rsidDel="00000000" w:rsidR="00000000" w:rsidRPr="00000000">
              <w:rPr>
                <w:rtl w:val="0"/>
              </w:rPr>
            </w:r>
          </w:p>
        </w:tc>
      </w:tr>
      <w:tr>
        <w:trPr>
          <w:trHeight w:val="305" w:hRule="atLeast"/>
        </w:trPr>
        <w:tc>
          <w:tcPr>
            <w:gridSpan w:val="2"/>
            <w:vAlign w:val="bottom"/>
          </w:tcPr>
          <w:p w:rsidR="00000000" w:rsidDel="00000000" w:rsidP="00000000" w:rsidRDefault="00000000" w:rsidRPr="00000000" w14:paraId="0000003C">
            <w:pPr>
              <w:rPr/>
            </w:pPr>
            <w:r w:rsidDel="00000000" w:rsidR="00000000" w:rsidRPr="00000000">
              <w:rPr>
                <w:b w:val="1"/>
                <w:sz w:val="48"/>
                <w:szCs w:val="48"/>
                <w:rtl w:val="0"/>
              </w:rPr>
              <w:t xml:space="preserve">__</w:t>
            </w:r>
            <w:r w:rsidDel="00000000" w:rsidR="00000000" w:rsidRPr="00000000">
              <w:rPr>
                <w:rFonts w:ascii="Arial" w:cs="Arial" w:eastAsia="Arial" w:hAnsi="Arial"/>
                <w:color w:val="000000"/>
                <w:rtl w:val="0"/>
              </w:rPr>
              <w:t xml:space="preserve">The intersection of economic mobility and the impact of the novel coronavirus.</w:t>
            </w: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rPr>
                <w:rtl w:val="0"/>
              </w:rPr>
            </w:r>
          </w:p>
        </w:tc>
      </w:tr>
      <w:tr>
        <w:trPr>
          <w:trHeight w:val="305" w:hRule="atLeast"/>
        </w:trPr>
        <w:tc>
          <w:tcPr>
            <w:vAlign w:val="bottom"/>
          </w:tcPr>
          <w:p w:rsidR="00000000" w:rsidDel="00000000" w:rsidP="00000000" w:rsidRDefault="00000000" w:rsidRPr="00000000" w14:paraId="0000003F">
            <w:pPr>
              <w:rPr>
                <w:rFonts w:ascii="Arial" w:cs="Arial" w:eastAsia="Arial" w:hAnsi="Arial"/>
                <w:b w:val="1"/>
              </w:rPr>
            </w:pPr>
            <w:r w:rsidDel="00000000" w:rsidR="00000000" w:rsidRPr="00000000">
              <w:rPr>
                <w:rtl w:val="0"/>
              </w:rPr>
            </w:r>
          </w:p>
        </w:tc>
        <w:tc>
          <w:tcPr>
            <w:vAlign w:val="bottom"/>
          </w:tcPr>
          <w:p w:rsidR="00000000" w:rsidDel="00000000" w:rsidP="00000000" w:rsidRDefault="00000000" w:rsidRPr="00000000" w14:paraId="00000040">
            <w:pPr>
              <w:rPr>
                <w:rFonts w:ascii="Arial" w:cs="Arial" w:eastAsia="Arial" w:hAnsi="Arial"/>
                <w:b w:val="1"/>
              </w:rPr>
            </w:pPr>
            <w:r w:rsidDel="00000000" w:rsidR="00000000" w:rsidRPr="00000000">
              <w:rPr>
                <w:rtl w:val="0"/>
              </w:rPr>
            </w:r>
          </w:p>
        </w:tc>
        <w:tc>
          <w:tcPr>
            <w:vAlign w:val="bottom"/>
          </w:tcPr>
          <w:p w:rsidR="00000000" w:rsidDel="00000000" w:rsidP="00000000" w:rsidRDefault="00000000" w:rsidRPr="00000000" w14:paraId="00000041">
            <w:pPr>
              <w:rPr>
                <w:rFonts w:ascii="Arial" w:cs="Arial" w:eastAsia="Arial" w:hAnsi="Arial"/>
                <w:b w:val="1"/>
              </w:rPr>
            </w:pPr>
            <w:r w:rsidDel="00000000" w:rsidR="00000000" w:rsidRPr="00000000">
              <w:rPr>
                <w:rtl w:val="0"/>
              </w:rPr>
            </w:r>
          </w:p>
        </w:tc>
      </w:tr>
      <w:tr>
        <w:trPr>
          <w:trHeight w:val="432" w:hRule="atLeast"/>
        </w:trPr>
        <w:tc>
          <w:tcPr>
            <w:gridSpan w:val="3"/>
            <w:vAlign w:val="bottom"/>
          </w:tcPr>
          <w:p w:rsidR="00000000" w:rsidDel="00000000" w:rsidP="00000000" w:rsidRDefault="00000000" w:rsidRPr="00000000" w14:paraId="00000042">
            <w:pPr>
              <w:rPr>
                <w:rFonts w:ascii="Arial" w:cs="Arial" w:eastAsia="Arial" w:hAnsi="Arial"/>
                <w:b w:val="1"/>
              </w:rPr>
            </w:pPr>
            <w:r w:rsidDel="00000000" w:rsidR="00000000" w:rsidRPr="00000000">
              <w:rPr>
                <w:rFonts w:ascii="Arial" w:cs="Arial" w:eastAsia="Arial" w:hAnsi="Arial"/>
                <w:b w:val="1"/>
                <w:rtl w:val="0"/>
              </w:rPr>
              <w:t xml:space="preserve">Does this project require IRB approval?</w:t>
            </w:r>
            <w:r w:rsidDel="00000000" w:rsidR="00000000" w:rsidRPr="00000000">
              <w:rPr>
                <w:b w:val="1"/>
                <w:sz w:val="48"/>
                <w:szCs w:val="48"/>
                <w:rtl w:val="0"/>
              </w:rPr>
              <w:t xml:space="preserve"> __</w:t>
            </w:r>
            <w:r w:rsidDel="00000000" w:rsidR="00000000" w:rsidRPr="00000000">
              <w:rPr>
                <w:rFonts w:ascii="Arial" w:cs="Arial" w:eastAsia="Arial" w:hAnsi="Arial"/>
                <w:b w:val="1"/>
                <w:rtl w:val="0"/>
              </w:rPr>
              <w:t xml:space="preserve">Yes   </w:t>
            </w:r>
            <w:r w:rsidDel="00000000" w:rsidR="00000000" w:rsidRPr="00000000">
              <w:rPr>
                <w:b w:val="1"/>
                <w:sz w:val="48"/>
                <w:szCs w:val="48"/>
                <w:rtl w:val="0"/>
              </w:rPr>
              <w:t xml:space="preserve">__</w:t>
            </w:r>
            <w:r w:rsidDel="00000000" w:rsidR="00000000" w:rsidRPr="00000000">
              <w:rPr>
                <w:rFonts w:ascii="Arial" w:cs="Arial" w:eastAsia="Arial" w:hAnsi="Arial"/>
                <w:b w:val="1"/>
                <w:rtl w:val="0"/>
              </w:rPr>
              <w:t xml:space="preserve">No</w:t>
            </w:r>
          </w:p>
        </w:tc>
      </w:tr>
    </w:tbl>
    <w:p w:rsidR="00000000" w:rsidDel="00000000" w:rsidP="00000000" w:rsidRDefault="00000000" w:rsidRPr="00000000" w14:paraId="00000045">
      <w:pPr>
        <w:rPr>
          <w:rFonts w:ascii="Arial" w:cs="Arial" w:eastAsia="Arial" w:hAnsi="Arial"/>
          <w:sz w:val="12"/>
          <w:szCs w:val="12"/>
        </w:rPr>
        <w:sectPr>
          <w:footerReference r:id="rId6" w:type="default"/>
          <w:footerReference r:id="rId7" w:type="even"/>
          <w:pgSz w:h="15840" w:w="12240"/>
          <w:pgMar w:bottom="1080" w:top="1080" w:left="1008" w:right="1440" w:header="720" w:footer="720"/>
          <w:pgNumType w:start="1"/>
          <w:cols w:equalWidth="0"/>
        </w:sect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Abstract</w:t>
      </w:r>
    </w:p>
    <w:p w:rsidR="00000000" w:rsidDel="00000000" w:rsidP="00000000" w:rsidRDefault="00000000" w:rsidRPr="00000000" w14:paraId="00000047">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8">
      <w:pPr>
        <w:rPr>
          <w:rFonts w:ascii="Arial" w:cs="Arial" w:eastAsia="Arial" w:hAnsi="Arial"/>
          <w:i w:val="1"/>
        </w:rPr>
      </w:pPr>
      <w:r w:rsidDel="00000000" w:rsidR="00000000" w:rsidRPr="00000000">
        <w:rPr>
          <w:rFonts w:ascii="Arial" w:cs="Arial" w:eastAsia="Arial" w:hAnsi="Arial"/>
          <w:i w:val="1"/>
          <w:rtl w:val="0"/>
        </w:rPr>
        <w:t xml:space="preserve">The abstract should summarize the proposed project including significance and relationship to issues of economic mobility, proposed methods, and implications for the Charlotte Metropolitan area. Abstracts should not exceed 300 words and should be single-spaced.</w:t>
      </w:r>
    </w:p>
    <w:p w:rsidR="00000000" w:rsidDel="00000000" w:rsidP="00000000" w:rsidRDefault="00000000" w:rsidRPr="00000000" w14:paraId="00000049">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pacing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Project Description</w:t>
      </w:r>
    </w:p>
    <w:p w:rsidR="00000000" w:rsidDel="00000000" w:rsidP="00000000" w:rsidRDefault="00000000" w:rsidRPr="00000000" w14:paraId="0000004B">
      <w:pPr>
        <w:spacing w:after="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12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Sections A-E are restricted to a total of </w:t>
      </w:r>
      <w:r w:rsidDel="00000000" w:rsidR="00000000" w:rsidRPr="00000000">
        <w:rPr>
          <w:rFonts w:ascii="Arial" w:cs="Arial" w:eastAsia="Arial" w:hAnsi="Arial"/>
          <w:b w:val="1"/>
          <w:i w:val="1"/>
          <w:color w:val="000000"/>
          <w:rtl w:val="0"/>
        </w:rPr>
        <w:t xml:space="preserve">five double-spaced</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pages </w:t>
      </w:r>
      <w:r w:rsidDel="00000000" w:rsidR="00000000" w:rsidRPr="00000000">
        <w:rPr>
          <w:rFonts w:ascii="Arial" w:cs="Arial" w:eastAsia="Arial" w:hAnsi="Arial"/>
          <w:i w:val="1"/>
          <w:color w:val="000000"/>
          <w:rtl w:val="0"/>
        </w:rPr>
        <w:t xml:space="preserve">with </w:t>
      </w:r>
      <w:r w:rsidDel="00000000" w:rsidR="00000000" w:rsidRPr="00000000">
        <w:rPr>
          <w:rFonts w:ascii="Arial" w:cs="Arial" w:eastAsia="Arial" w:hAnsi="Arial"/>
          <w:b w:val="1"/>
          <w:i w:val="1"/>
          <w:color w:val="000000"/>
          <w:rtl w:val="0"/>
        </w:rPr>
        <w:t xml:space="preserve">12-pt. type. </w:t>
      </w:r>
      <w:r w:rsidDel="00000000" w:rsidR="00000000" w:rsidRPr="00000000">
        <w:rPr>
          <w:rFonts w:ascii="Arial" w:cs="Arial" w:eastAsia="Arial" w:hAnsi="Arial"/>
          <w:i w:val="1"/>
          <w:color w:val="000000"/>
          <w:rtl w:val="0"/>
        </w:rPr>
        <w:t xml:space="preserve"> Section F (Works Cited/References) is limited to </w:t>
      </w:r>
      <w:r w:rsidDel="00000000" w:rsidR="00000000" w:rsidRPr="00000000">
        <w:rPr>
          <w:rFonts w:ascii="Arial" w:cs="Arial" w:eastAsia="Arial" w:hAnsi="Arial"/>
          <w:b w:val="1"/>
          <w:i w:val="1"/>
          <w:color w:val="000000"/>
          <w:rtl w:val="0"/>
        </w:rPr>
        <w:t xml:space="preserve">one page </w:t>
      </w:r>
      <w:r w:rsidDel="00000000" w:rsidR="00000000" w:rsidRPr="00000000">
        <w:rPr>
          <w:rFonts w:ascii="Arial" w:cs="Arial" w:eastAsia="Arial" w:hAnsi="Arial"/>
          <w:i w:val="1"/>
          <w:color w:val="000000"/>
          <w:rtl w:val="0"/>
        </w:rPr>
        <w:t xml:space="preserve">and may be single-spaced with 11-pt type. All pages should have </w:t>
      </w:r>
      <w:r w:rsidDel="00000000" w:rsidR="00000000" w:rsidRPr="00000000">
        <w:rPr>
          <w:rFonts w:ascii="Arial" w:cs="Arial" w:eastAsia="Arial" w:hAnsi="Arial"/>
          <w:b w:val="1"/>
          <w:i w:val="1"/>
          <w:color w:val="000000"/>
          <w:rtl w:val="0"/>
        </w:rPr>
        <w:t xml:space="preserve">1" margins.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Introduction</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  Significance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  Objectives</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  Methods or Steps, including Data Collection and Analysis Plan </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w:t>
      </w:r>
      <w:r w:rsidDel="00000000" w:rsidR="00000000" w:rsidRPr="00000000">
        <w:rPr>
          <w:rFonts w:ascii="Arial" w:cs="Arial" w:eastAsia="Arial" w:hAnsi="Arial"/>
          <w:b w:val="1"/>
          <w:rtl w:val="0"/>
        </w:rPr>
        <w:t xml:space="preserve">include limitations)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b w:val="1"/>
          <w:color w:val="000000"/>
        </w:rPr>
      </w:pPr>
      <w:r w:rsidDel="00000000" w:rsidR="00000000" w:rsidRPr="00000000">
        <w:rPr>
          <w:rFonts w:ascii="Arial" w:cs="Arial" w:eastAsia="Arial" w:hAnsi="Arial"/>
          <w:b w:val="1"/>
          <w:rtl w:val="0"/>
        </w:rPr>
        <w:t xml:space="preserve">E. </w:t>
      </w:r>
      <w:r w:rsidDel="00000000" w:rsidR="00000000" w:rsidRPr="00000000">
        <w:rPr>
          <w:rFonts w:ascii="Arial" w:cs="Arial" w:eastAsia="Arial" w:hAnsi="Arial"/>
          <w:b w:val="1"/>
          <w:color w:val="000000"/>
          <w:rtl w:val="0"/>
        </w:rPr>
        <w:t xml:space="preserve">Implications for the Charlotte Metropolitan Area</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360"/>
        </w:tabs>
        <w:spacing w:before="120"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pos="360"/>
        </w:tabs>
        <w:spacing w:before="120" w:line="480" w:lineRule="auto"/>
        <w:rPr>
          <w:rFonts w:ascii="Arial" w:cs="Arial" w:eastAsia="Arial" w:hAnsi="Arial"/>
          <w:color w:val="000000"/>
          <w:sz w:val="22"/>
          <w:szCs w:val="22"/>
        </w:rPr>
      </w:pPr>
      <w:r w:rsidDel="00000000" w:rsidR="00000000" w:rsidRPr="00000000">
        <w:rPr>
          <w:rFonts w:ascii="Arial" w:cs="Arial" w:eastAsia="Arial" w:hAnsi="Arial"/>
          <w:b w:val="1"/>
          <w:color w:val="000000"/>
          <w:rtl w:val="0"/>
        </w:rPr>
        <w:t xml:space="preserve">F. </w:t>
        <w:tab/>
        <w:t xml:space="preserve">Works Cited / References </w:t>
      </w:r>
      <w:r w:rsidDel="00000000" w:rsidR="00000000" w:rsidRPr="00000000">
        <w:br w:type="page"/>
      </w:r>
      <w:r w:rsidDel="00000000" w:rsidR="00000000" w:rsidRPr="00000000">
        <w:rPr>
          <w:rtl w:val="0"/>
        </w:rPr>
      </w:r>
    </w:p>
    <w:p w:rsidR="00000000" w:rsidDel="00000000" w:rsidP="00000000" w:rsidRDefault="00000000" w:rsidRPr="00000000" w14:paraId="0000005C">
      <w:pPr>
        <w:spacing w:line="480" w:lineRule="auto"/>
        <w:rPr>
          <w:rFonts w:ascii="Arial" w:cs="Arial" w:eastAsia="Arial" w:hAnsi="Arial"/>
        </w:rPr>
        <w:sectPr>
          <w:type w:val="nextPage"/>
          <w:pgSz w:h="15840" w:w="12240"/>
          <w:pgMar w:bottom="1440" w:top="1440" w:left="1440" w:right="1440" w:header="720" w:footer="720"/>
          <w:pgNumType w:start="5"/>
          <w:cols w:equalWidth="0"/>
          <w:titlePg w:val="1"/>
        </w:sectPr>
      </w:pPr>
      <w:r w:rsidDel="00000000" w:rsidR="00000000" w:rsidRPr="00000000">
        <w:rPr>
          <w:rtl w:val="0"/>
        </w:rPr>
      </w:r>
    </w:p>
    <w:p w:rsidR="00000000" w:rsidDel="00000000" w:rsidP="00000000" w:rsidRDefault="00000000" w:rsidRPr="00000000" w14:paraId="0000005D">
      <w:pPr>
        <w:pStyle w:val="Heading1"/>
        <w:jc w:val="center"/>
        <w:rPr>
          <w:rFonts w:ascii="Arial" w:cs="Arial" w:eastAsia="Arial" w:hAnsi="Arial"/>
          <w:color w:val="000000"/>
          <w:u w:val="single"/>
        </w:rPr>
      </w:pPr>
      <w:r w:rsidDel="00000000" w:rsidR="00000000" w:rsidRPr="00000000">
        <w:rPr>
          <w:rFonts w:ascii="Arial" w:cs="Arial" w:eastAsia="Arial" w:hAnsi="Arial"/>
          <w:color w:val="000000"/>
          <w:rtl w:val="0"/>
        </w:rPr>
        <w:t xml:space="preserve">Budget </w:t>
      </w:r>
      <w:r w:rsidDel="00000000" w:rsidR="00000000" w:rsidRPr="00000000">
        <w:rPr>
          <w:rtl w:val="0"/>
        </w:rPr>
      </w:r>
    </w:p>
    <w:p w:rsidR="00000000" w:rsidDel="00000000" w:rsidP="00000000" w:rsidRDefault="00000000" w:rsidRPr="00000000" w14:paraId="0000005E">
      <w:pPr>
        <w:pStyle w:val="Heading1"/>
        <w:spacing w:before="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August 15, 2020 – December 31, 2021</w:t>
      </w:r>
    </w:p>
    <w:p w:rsidR="00000000" w:rsidDel="00000000" w:rsidP="00000000" w:rsidRDefault="00000000" w:rsidRPr="00000000" w14:paraId="0000005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i w:val="1"/>
        </w:rPr>
      </w:pPr>
      <w:r w:rsidDel="00000000" w:rsidR="00000000" w:rsidRPr="00000000">
        <w:rPr>
          <w:rFonts w:ascii="Arial" w:cs="Arial" w:eastAsia="Arial" w:hAnsi="Arial"/>
          <w:b w:val="1"/>
          <w:i w:val="1"/>
          <w:rtl w:val="0"/>
        </w:rPr>
        <w:t xml:space="preserve">BUDGET:</w:t>
      </w:r>
      <w:r w:rsidDel="00000000" w:rsidR="00000000" w:rsidRPr="00000000">
        <w:rPr>
          <w:rFonts w:ascii="Arial" w:cs="Arial" w:eastAsia="Arial" w:hAnsi="Arial"/>
          <w:i w:val="1"/>
          <w:rtl w:val="0"/>
        </w:rPr>
        <w:t xml:space="preserve"> Request by budget category.  </w:t>
      </w:r>
      <w:r w:rsidDel="00000000" w:rsidR="00000000" w:rsidRPr="00000000">
        <w:rPr>
          <w:rFonts w:ascii="Arial" w:cs="Arial" w:eastAsia="Arial" w:hAnsi="Arial"/>
          <w:i w:val="1"/>
          <w:u w:val="single"/>
          <w:rtl w:val="0"/>
        </w:rPr>
        <w:t xml:space="preserve">Joint proposers must select one PI to be the lead and one department to receive this allocation</w:t>
      </w:r>
      <w:r w:rsidDel="00000000" w:rsidR="00000000" w:rsidRPr="00000000">
        <w:rPr>
          <w:rFonts w:ascii="Arial" w:cs="Arial" w:eastAsia="Arial" w:hAnsi="Arial"/>
          <w:i w:val="1"/>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spacing w:after="120" w:lineRule="auto"/>
        <w:rPr>
          <w:rFonts w:ascii="Arial" w:cs="Arial" w:eastAsia="Arial" w:hAnsi="Arial"/>
          <w:b w:val="1"/>
        </w:rPr>
      </w:pPr>
      <w:r w:rsidDel="00000000" w:rsidR="00000000" w:rsidRPr="00000000">
        <w:rPr>
          <w:rFonts w:ascii="Arial" w:cs="Arial" w:eastAsia="Arial" w:hAnsi="Arial"/>
          <w:b w:val="1"/>
          <w:rtl w:val="0"/>
        </w:rPr>
        <w:t xml:space="preserve">Lead Principal Investigator: </w:t>
      </w:r>
    </w:p>
    <w:p w:rsidR="00000000" w:rsidDel="00000000" w:rsidP="00000000" w:rsidRDefault="00000000" w:rsidRPr="00000000" w14:paraId="00000064">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120" w:lineRule="auto"/>
        <w:rPr>
          <w:rFonts w:ascii="Arial" w:cs="Arial" w:eastAsia="Arial" w:hAnsi="Arial"/>
          <w:b w:val="1"/>
        </w:rPr>
      </w:pPr>
      <w:r w:rsidDel="00000000" w:rsidR="00000000" w:rsidRPr="00000000">
        <w:rPr>
          <w:rFonts w:ascii="Arial" w:cs="Arial" w:eastAsia="Arial" w:hAnsi="Arial"/>
          <w:b w:val="1"/>
          <w:rtl w:val="0"/>
        </w:rPr>
        <w:t xml:space="preserve">Lead Principal Investigator 800#:</w:t>
      </w:r>
    </w:p>
    <w:p w:rsidR="00000000" w:rsidDel="00000000" w:rsidP="00000000" w:rsidRDefault="00000000" w:rsidRPr="00000000" w14:paraId="00000066">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120" w:lineRule="auto"/>
        <w:rPr>
          <w:rFonts w:ascii="Arial" w:cs="Arial" w:eastAsia="Arial" w:hAnsi="Arial"/>
          <w:b w:val="1"/>
        </w:rPr>
      </w:pPr>
      <w:r w:rsidDel="00000000" w:rsidR="00000000" w:rsidRPr="00000000">
        <w:rPr>
          <w:rFonts w:ascii="Arial" w:cs="Arial" w:eastAsia="Arial" w:hAnsi="Arial"/>
          <w:b w:val="1"/>
          <w:rtl w:val="0"/>
        </w:rPr>
        <w:t xml:space="preserve">Co-Principal Investigator 800#:</w:t>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b w:val="1"/>
          <w:rtl w:val="0"/>
        </w:rPr>
        <w:t xml:space="preserve">Allocate operating budget to Department of: </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tbl>
      <w:tblPr>
        <w:tblStyle w:val="Table2"/>
        <w:tblW w:w="9209.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6450"/>
        <w:gridCol w:w="1334"/>
        <w:tblGridChange w:id="0">
          <w:tblGrid>
            <w:gridCol w:w="1425"/>
            <w:gridCol w:w="6450"/>
            <w:gridCol w:w="1334"/>
          </w:tblGrid>
        </w:tblGridChange>
      </w:tblGrid>
      <w:tr>
        <w:trPr>
          <w:trHeight w:val="300" w:hRule="atLeast"/>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6C">
            <w:pPr>
              <w:spacing w:after="100" w:before="100" w:lineRule="auto"/>
              <w:rPr>
                <w:rFonts w:ascii="Arial" w:cs="Arial" w:eastAsia="Arial" w:hAnsi="Arial"/>
              </w:rPr>
            </w:pPr>
            <w:r w:rsidDel="00000000" w:rsidR="00000000" w:rsidRPr="00000000">
              <w:rPr>
                <w:rFonts w:ascii="Arial" w:cs="Arial" w:eastAsia="Arial" w:hAnsi="Arial"/>
                <w:b w:val="1"/>
                <w:rtl w:val="0"/>
              </w:rPr>
              <w:t xml:space="preserve">Grant Period (August 15, 2020 to June 30, 2021)</w:t>
            </w:r>
            <w:r w:rsidDel="00000000" w:rsidR="00000000" w:rsidRPr="00000000">
              <w:rPr>
                <w:rtl w:val="0"/>
              </w:rPr>
            </w:r>
          </w:p>
        </w:tc>
      </w:tr>
      <w:tr>
        <w:trPr>
          <w:trHeight w:val="280" w:hRule="atLeast"/>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6F">
            <w:pPr>
              <w:spacing w:after="100" w:before="100" w:lineRule="auto"/>
              <w:rPr>
                <w:rFonts w:ascii="Arial" w:cs="Arial" w:eastAsia="Arial" w:hAnsi="Arial"/>
              </w:rPr>
            </w:pPr>
            <w:r w:rsidDel="00000000" w:rsidR="00000000" w:rsidRPr="00000000">
              <w:rPr>
                <w:rFonts w:ascii="Arial" w:cs="Arial" w:eastAsia="Arial" w:hAnsi="Arial"/>
                <w:rtl w:val="0"/>
              </w:rPr>
              <w:t xml:space="preserve">Faculty Summer Pay</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0">
            <w:pPr>
              <w:spacing w:after="100" w:before="100" w:lineRule="auto"/>
              <w:rPr>
                <w:rFonts w:ascii="Arial" w:cs="Arial" w:eastAsia="Arial" w:hAnsi="Arial"/>
              </w:rPr>
            </w:pPr>
            <w:r w:rsidDel="00000000" w:rsidR="00000000" w:rsidRPr="00000000">
              <w:rPr>
                <w:rFonts w:ascii="Arial" w:cs="Arial" w:eastAsia="Arial" w:hAnsi="Arial"/>
                <w:rtl w:val="0"/>
              </w:rPr>
              <w:t xml:space="preserve">Included in pay from May 16 – June 30, 2021 </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1">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3">
            <w:pPr>
              <w:spacing w:after="100" w:before="100" w:lineRule="auto"/>
              <w:rPr>
                <w:rFonts w:ascii="Arial" w:cs="Arial" w:eastAsia="Arial" w:hAnsi="Arial"/>
              </w:rPr>
            </w:pPr>
            <w:r w:rsidDel="00000000" w:rsidR="00000000" w:rsidRPr="00000000">
              <w:rPr>
                <w:rFonts w:ascii="Arial" w:cs="Arial" w:eastAsia="Arial" w:hAnsi="Arial"/>
                <w:rtl w:val="0"/>
              </w:rPr>
              <w:t xml:space="preserve">Graduate Research Assistant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6">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9">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A">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920700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C">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7D">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7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7F">
            <w:pPr>
              <w:spacing w:after="100" w:before="100" w:lineRule="auto"/>
              <w:rPr>
                <w:rFonts w:ascii="Arial" w:cs="Arial" w:eastAsia="Arial" w:hAnsi="Arial"/>
              </w:rPr>
            </w:pPr>
            <w:r w:rsidDel="00000000" w:rsidR="00000000" w:rsidRPr="00000000">
              <w:rPr>
                <w:rFonts w:ascii="Arial" w:cs="Arial" w:eastAsia="Arial" w:hAnsi="Arial"/>
                <w:rtl w:val="0"/>
              </w:rPr>
              <w:t xml:space="preserve">Subject Incentive Fees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0">
            <w:pPr>
              <w:spacing w:after="100" w:before="100" w:lineRule="auto"/>
              <w:rPr>
                <w:rFonts w:ascii="Arial" w:cs="Arial" w:eastAsia="Arial" w:hAnsi="Arial"/>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2">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3">
            <w:pPr>
              <w:spacing w:after="100" w:before="100" w:lineRule="auto"/>
              <w:rPr>
                <w:rFonts w:ascii="Arial" w:cs="Arial" w:eastAsia="Arial" w:hAnsi="Arial"/>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5">
            <w:pPr>
              <w:spacing w:after="100" w:before="100" w:lineRule="auto"/>
              <w:rPr>
                <w:rFonts w:ascii="Arial" w:cs="Arial" w:eastAsia="Arial" w:hAnsi="Arial"/>
              </w:rPr>
            </w:pPr>
            <w:r w:rsidDel="00000000" w:rsidR="00000000" w:rsidRPr="00000000">
              <w:rPr>
                <w:rFonts w:ascii="Arial" w:cs="Arial" w:eastAsia="Arial" w:hAnsi="Arial"/>
                <w:rtl w:val="0"/>
              </w:rPr>
              <w:t xml:space="preserve">Other Purchased Services (Communication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6">
            <w:pPr>
              <w:spacing w:after="100" w:before="100" w:lineRule="auto"/>
              <w:rPr>
                <w:rFonts w:ascii="Arial" w:cs="Arial" w:eastAsia="Arial" w:hAnsi="Arial"/>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7">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8">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9">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8A">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8B">
            <w:pPr>
              <w:spacing w:after="100" w:before="100" w:lineRule="auto"/>
              <w:rPr>
                <w:rFonts w:ascii="Arial" w:cs="Arial" w:eastAsia="Arial" w:hAnsi="Arial"/>
              </w:rPr>
            </w:pPr>
            <w:r w:rsidDel="00000000" w:rsidR="00000000" w:rsidRPr="00000000">
              <w:rPr>
                <w:rFonts w:ascii="Arial" w:cs="Arial" w:eastAsia="Arial" w:hAnsi="Arial"/>
                <w:rtl w:val="0"/>
              </w:rPr>
              <w:t xml:space="preserve">Other Admin Expenses Pool</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C">
            <w:pPr>
              <w:spacing w:after="100" w:before="100" w:lineRule="auto"/>
              <w:rPr>
                <w:rFonts w:ascii="Arial" w:cs="Arial" w:eastAsia="Arial" w:hAnsi="Arial"/>
              </w:rPr>
            </w:pPr>
            <w:r w:rsidDel="00000000" w:rsidR="00000000" w:rsidRPr="00000000">
              <w:rPr>
                <w:rtl w:val="0"/>
              </w:rPr>
            </w:r>
          </w:p>
        </w:tc>
      </w:tr>
      <w:tr>
        <w:trPr>
          <w:trHeight w:val="300" w:hRule="atLeast"/>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Year One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8F">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tbl>
      <w:tblPr>
        <w:tblStyle w:val="Table3"/>
        <w:tblW w:w="9209.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6360"/>
        <w:gridCol w:w="1334"/>
        <w:tblGridChange w:id="0">
          <w:tblGrid>
            <w:gridCol w:w="1515"/>
            <w:gridCol w:w="6360"/>
            <w:gridCol w:w="1334"/>
          </w:tblGrid>
        </w:tblGridChange>
      </w:tblGrid>
      <w:tr>
        <w:trPr>
          <w:trHeight w:val="300" w:hRule="atLeast"/>
        </w:trPr>
        <w:tc>
          <w:tcPr>
            <w:gridSpan w:val="3"/>
            <w:tcBorders>
              <w:top w:color="000000" w:space="0" w:sz="6" w:val="single"/>
              <w:left w:color="000000" w:space="0" w:sz="6"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6">
            <w:pPr>
              <w:spacing w:after="100" w:before="100" w:lineRule="auto"/>
              <w:rPr>
                <w:rFonts w:ascii="Arial" w:cs="Arial" w:eastAsia="Arial" w:hAnsi="Arial"/>
              </w:rPr>
            </w:pPr>
            <w:r w:rsidDel="00000000" w:rsidR="00000000" w:rsidRPr="00000000">
              <w:rPr>
                <w:rFonts w:ascii="Arial" w:cs="Arial" w:eastAsia="Arial" w:hAnsi="Arial"/>
                <w:b w:val="1"/>
                <w:rtl w:val="0"/>
              </w:rPr>
              <w:t xml:space="preserve">Grant Period (July, 2021 to December 15, 2021)</w:t>
            </w:r>
            <w:r w:rsidDel="00000000" w:rsidR="00000000" w:rsidRPr="00000000">
              <w:rPr>
                <w:rtl w:val="0"/>
              </w:rPr>
            </w:r>
          </w:p>
        </w:tc>
      </w:tr>
      <w:tr>
        <w:trPr>
          <w:trHeight w:val="280" w:hRule="atLeast"/>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9">
            <w:pPr>
              <w:spacing w:after="100" w:before="100" w:lineRule="auto"/>
              <w:rPr>
                <w:rFonts w:ascii="Arial" w:cs="Arial" w:eastAsia="Arial" w:hAnsi="Arial"/>
              </w:rPr>
            </w:pPr>
            <w:r w:rsidDel="00000000" w:rsidR="00000000" w:rsidRPr="00000000">
              <w:rPr>
                <w:rFonts w:ascii="Arial" w:cs="Arial" w:eastAsia="Arial" w:hAnsi="Arial"/>
                <w:rtl w:val="0"/>
              </w:rPr>
              <w:t xml:space="preserve">Faculty Summer Pay</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A">
            <w:pPr>
              <w:spacing w:after="100" w:before="100" w:lineRule="auto"/>
              <w:rPr>
                <w:rFonts w:ascii="Arial" w:cs="Arial" w:eastAsia="Arial" w:hAnsi="Arial"/>
              </w:rPr>
            </w:pPr>
            <w:r w:rsidDel="00000000" w:rsidR="00000000" w:rsidRPr="00000000">
              <w:rPr>
                <w:rFonts w:ascii="Arial" w:cs="Arial" w:eastAsia="Arial" w:hAnsi="Arial"/>
                <w:rtl w:val="0"/>
              </w:rPr>
              <w:t xml:space="preserve">Included in pay from July 1 – August 14, 2021</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B">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C">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911250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9D">
            <w:pPr>
              <w:spacing w:after="100" w:before="100" w:lineRule="auto"/>
              <w:rPr>
                <w:rFonts w:ascii="Arial" w:cs="Arial" w:eastAsia="Arial" w:hAnsi="Arial"/>
              </w:rPr>
            </w:pPr>
            <w:r w:rsidDel="00000000" w:rsidR="00000000" w:rsidRPr="00000000">
              <w:rPr>
                <w:rFonts w:ascii="Arial" w:cs="Arial" w:eastAsia="Arial" w:hAnsi="Arial"/>
                <w:rtl w:val="0"/>
              </w:rPr>
              <w:t xml:space="preserve">Graduate Research Assistant</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9E">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9F">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911300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0">
            <w:pPr>
              <w:spacing w:after="100" w:before="100" w:lineRule="auto"/>
              <w:rPr>
                <w:rFonts w:ascii="Arial" w:cs="Arial" w:eastAsia="Arial" w:hAnsi="Arial"/>
              </w:rPr>
            </w:pPr>
            <w:r w:rsidDel="00000000" w:rsidR="00000000" w:rsidRPr="00000000">
              <w:rPr>
                <w:rFonts w:ascii="Arial" w:cs="Arial" w:eastAsia="Arial" w:hAnsi="Arial"/>
                <w:rtl w:val="0"/>
              </w:rPr>
              <w:t xml:space="preserve">Special Pay to Faculty other than Grantee</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1">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915900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3">
            <w:pPr>
              <w:spacing w:after="100" w:before="100" w:lineRule="auto"/>
              <w:rPr>
                <w:rFonts w:ascii="Arial" w:cs="Arial" w:eastAsia="Arial" w:hAnsi="Arial"/>
              </w:rPr>
            </w:pPr>
            <w:r w:rsidDel="00000000" w:rsidR="00000000" w:rsidRPr="00000000">
              <w:rPr>
                <w:rFonts w:ascii="Arial" w:cs="Arial" w:eastAsia="Arial" w:hAnsi="Arial"/>
                <w:rtl w:val="0"/>
              </w:rPr>
              <w:t xml:space="preserve">Non-student Temporary Wages </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4">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920700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6">
            <w:pPr>
              <w:spacing w:after="100" w:before="100" w:lineRule="auto"/>
              <w:rPr>
                <w:rFonts w:ascii="Arial" w:cs="Arial" w:eastAsia="Arial" w:hAnsi="Arial"/>
              </w:rPr>
            </w:pPr>
            <w:r w:rsidDel="00000000" w:rsidR="00000000" w:rsidRPr="00000000">
              <w:rPr>
                <w:rFonts w:ascii="Arial" w:cs="Arial" w:eastAsia="Arial" w:hAnsi="Arial"/>
                <w:rtl w:val="0"/>
              </w:rPr>
              <w:t xml:space="preserve">Other Contracted Services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7">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921160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9">
            <w:pPr>
              <w:spacing w:after="100" w:before="100" w:lineRule="auto"/>
              <w:rPr>
                <w:rFonts w:ascii="Arial" w:cs="Arial" w:eastAsia="Arial" w:hAnsi="Arial"/>
              </w:rPr>
            </w:pPr>
            <w:r w:rsidDel="00000000" w:rsidR="00000000" w:rsidRPr="00000000">
              <w:rPr>
                <w:rFonts w:ascii="Arial" w:cs="Arial" w:eastAsia="Arial" w:hAnsi="Arial"/>
                <w:rtl w:val="0"/>
              </w:rPr>
              <w:t xml:space="preserve">Subject Incentive Fees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A">
            <w:pPr>
              <w:spacing w:after="100" w:before="100" w:lineRule="auto"/>
              <w:rPr>
                <w:rFonts w:ascii="Arial" w:cs="Arial" w:eastAsia="Arial" w:hAnsi="Arial"/>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B">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925000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C">
            <w:pPr>
              <w:spacing w:after="100" w:before="100" w:lineRule="auto"/>
              <w:rPr>
                <w:rFonts w:ascii="Arial" w:cs="Arial" w:eastAsia="Arial" w:hAnsi="Arial"/>
              </w:rPr>
            </w:pPr>
            <w:r w:rsidDel="00000000" w:rsidR="00000000" w:rsidRPr="00000000">
              <w:rPr>
                <w:rFonts w:ascii="Arial" w:cs="Arial" w:eastAsia="Arial" w:hAnsi="Arial"/>
                <w:rtl w:val="0"/>
              </w:rPr>
              <w:t xml:space="preserve">Domestic Travel</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AD">
            <w:pPr>
              <w:spacing w:after="100" w:before="100" w:lineRule="auto"/>
              <w:rPr>
                <w:rFonts w:ascii="Arial" w:cs="Arial" w:eastAsia="Arial" w:hAnsi="Arial"/>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A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928000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AF">
            <w:pPr>
              <w:spacing w:after="100" w:before="100" w:lineRule="auto"/>
              <w:rPr>
                <w:rFonts w:ascii="Arial" w:cs="Arial" w:eastAsia="Arial" w:hAnsi="Arial"/>
              </w:rPr>
            </w:pPr>
            <w:r w:rsidDel="00000000" w:rsidR="00000000" w:rsidRPr="00000000">
              <w:rPr>
                <w:rFonts w:ascii="Arial" w:cs="Arial" w:eastAsia="Arial" w:hAnsi="Arial"/>
                <w:rtl w:val="0"/>
              </w:rPr>
              <w:t xml:space="preserve">Other Purchased Services (Communication and/or Printing)</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0">
            <w:pPr>
              <w:spacing w:after="100" w:before="100" w:lineRule="auto"/>
              <w:rPr>
                <w:rFonts w:ascii="Arial" w:cs="Arial" w:eastAsia="Arial" w:hAnsi="Arial"/>
              </w:rPr>
            </w:pPr>
            <w:r w:rsidDel="00000000" w:rsidR="00000000" w:rsidRPr="00000000">
              <w:rPr>
                <w:rtl w:val="0"/>
              </w:rPr>
            </w:r>
          </w:p>
        </w:tc>
      </w:tr>
      <w:tr>
        <w:trPr>
          <w:trHeight w:val="300" w:hRule="atLeast"/>
        </w:trPr>
        <w:tc>
          <w:tcPr>
            <w:tcBorders>
              <w:top w:color="000000" w:space="0" w:sz="0" w:val="nil"/>
              <w:left w:color="000000" w:space="0" w:sz="6" w:val="single"/>
              <w:bottom w:color="000000" w:space="0" w:sz="4"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B1">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930000</w:t>
            </w:r>
          </w:p>
        </w:tc>
        <w:tc>
          <w:tcPr>
            <w:tcBorders>
              <w:top w:color="000000" w:space="0" w:sz="0" w:val="nil"/>
              <w:left w:color="000000" w:space="0" w:sz="0" w:val="nil"/>
              <w:bottom w:color="000000" w:space="0" w:sz="4"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B2">
            <w:pPr>
              <w:spacing w:after="100" w:before="100" w:lineRule="auto"/>
              <w:rPr>
                <w:rFonts w:ascii="Arial" w:cs="Arial" w:eastAsia="Arial" w:hAnsi="Arial"/>
              </w:rPr>
            </w:pPr>
            <w:r w:rsidDel="00000000" w:rsidR="00000000" w:rsidRPr="00000000">
              <w:rPr>
                <w:rFonts w:ascii="Arial" w:cs="Arial" w:eastAsia="Arial" w:hAnsi="Arial"/>
                <w:rtl w:val="0"/>
              </w:rPr>
              <w:t xml:space="preserve">Supplies</w:t>
            </w:r>
          </w:p>
        </w:tc>
        <w:tc>
          <w:tcPr>
            <w:tcBorders>
              <w:top w:color="000000" w:space="0" w:sz="0" w:val="nil"/>
              <w:left w:color="000000" w:space="0" w:sz="4" w:val="single"/>
              <w:bottom w:color="000000" w:space="0" w:sz="4"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3">
            <w:pPr>
              <w:spacing w:after="100" w:before="100" w:lineRule="auto"/>
              <w:rPr>
                <w:rFonts w:ascii="Arial" w:cs="Arial" w:eastAsia="Arial" w:hAnsi="Arial"/>
              </w:rPr>
            </w:pPr>
            <w:r w:rsidDel="00000000" w:rsidR="00000000" w:rsidRPr="00000000">
              <w:rPr>
                <w:rFonts w:ascii="Arial" w:cs="Arial" w:eastAsia="Arial" w:hAnsi="Arial"/>
                <w:rtl w:val="0"/>
              </w:rPr>
              <w:t xml:space="preserve"> </w:t>
            </w:r>
          </w:p>
        </w:tc>
      </w:tr>
      <w:tr>
        <w:trPr>
          <w:trHeight w:val="300" w:hRule="atLeast"/>
        </w:trPr>
        <w:tc>
          <w:tcPr>
            <w:tcBorders>
              <w:top w:color="000000" w:space="0" w:sz="0" w:val="nil"/>
              <w:left w:color="000000" w:space="0" w:sz="6" w:val="single"/>
              <w:bottom w:color="000000" w:space="0" w:sz="8" w:val="single"/>
              <w:right w:color="000000" w:space="0" w:sz="4" w:val="single"/>
            </w:tcBorders>
            <w:tcMar>
              <w:top w:w="15.0" w:type="dxa"/>
              <w:left w:w="15.0" w:type="dxa"/>
              <w:bottom w:w="0.0" w:type="dxa"/>
              <w:right w:w="15.0" w:type="dxa"/>
            </w:tcMar>
            <w:vAlign w:val="center"/>
          </w:tcPr>
          <w:p w:rsidR="00000000" w:rsidDel="00000000" w:rsidP="00000000" w:rsidRDefault="00000000" w:rsidRPr="00000000" w14:paraId="000000B4">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951000</w:t>
            </w:r>
          </w:p>
        </w:tc>
        <w:tc>
          <w:tcPr>
            <w:tcBorders>
              <w:top w:color="000000" w:space="0" w:sz="0" w:val="nil"/>
              <w:left w:color="000000" w:space="0" w:sz="0" w:val="nil"/>
              <w:bottom w:color="000000" w:space="0" w:sz="8" w:val="single"/>
              <w:right w:color="000000" w:space="0" w:sz="0" w:val="nil"/>
            </w:tcBorders>
            <w:tcMar>
              <w:top w:w="15.0" w:type="dxa"/>
              <w:left w:w="43.0" w:type="dxa"/>
              <w:bottom w:w="0.0" w:type="dxa"/>
              <w:right w:w="15.0" w:type="dxa"/>
            </w:tcMar>
            <w:vAlign w:val="center"/>
          </w:tcPr>
          <w:p w:rsidR="00000000" w:rsidDel="00000000" w:rsidP="00000000" w:rsidRDefault="00000000" w:rsidRPr="00000000" w14:paraId="000000B5">
            <w:pPr>
              <w:spacing w:after="100" w:before="100" w:lineRule="auto"/>
              <w:rPr>
                <w:rFonts w:ascii="Arial" w:cs="Arial" w:eastAsia="Arial" w:hAnsi="Arial"/>
              </w:rPr>
            </w:pPr>
            <w:r w:rsidDel="00000000" w:rsidR="00000000" w:rsidRPr="00000000">
              <w:rPr>
                <w:rFonts w:ascii="Arial" w:cs="Arial" w:eastAsia="Arial" w:hAnsi="Arial"/>
                <w:rtl w:val="0"/>
              </w:rPr>
              <w:t xml:space="preserve">Other Admin Expenses Pool</w:t>
            </w:r>
          </w:p>
        </w:tc>
        <w:tc>
          <w:tcPr>
            <w:tcBorders>
              <w:top w:color="000000" w:space="0" w:sz="0" w:val="nil"/>
              <w:left w:color="000000" w:space="0" w:sz="4" w:val="single"/>
              <w:bottom w:color="000000" w:space="0" w:sz="8"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6">
            <w:pPr>
              <w:spacing w:after="100" w:before="100" w:lineRule="auto"/>
              <w:rPr>
                <w:rFonts w:ascii="Arial" w:cs="Arial" w:eastAsia="Arial" w:hAnsi="Arial"/>
              </w:rPr>
            </w:pPr>
            <w:r w:rsidDel="00000000" w:rsidR="00000000" w:rsidRPr="00000000">
              <w:rPr>
                <w:rtl w:val="0"/>
              </w:rPr>
            </w:r>
          </w:p>
        </w:tc>
      </w:tr>
      <w:tr>
        <w:trPr>
          <w:trHeight w:val="300" w:hRule="atLeast"/>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B7">
            <w:pPr>
              <w:rPr>
                <w:rFonts w:ascii="Arial" w:cs="Arial" w:eastAsia="Arial" w:hAnsi="Arial"/>
                <w:b w:val="1"/>
              </w:rPr>
            </w:pPr>
            <w:r w:rsidDel="00000000" w:rsidR="00000000" w:rsidRPr="00000000">
              <w:rPr>
                <w:rFonts w:ascii="Arial" w:cs="Arial" w:eastAsia="Arial" w:hAnsi="Arial"/>
                <w:b w:val="1"/>
                <w:rtl w:val="0"/>
              </w:rPr>
              <w:t xml:space="preserve">Year Two Subtotal</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9">
            <w:pPr>
              <w:spacing w:after="100" w:before="100" w:lineRule="auto"/>
              <w:rPr>
                <w:rFonts w:ascii="Arial" w:cs="Arial" w:eastAsia="Arial" w:hAnsi="Arial"/>
              </w:rPr>
            </w:pPr>
            <w:r w:rsidDel="00000000" w:rsidR="00000000" w:rsidRPr="00000000">
              <w:rPr>
                <w:rtl w:val="0"/>
              </w:rPr>
            </w:r>
          </w:p>
        </w:tc>
      </w:tr>
      <w:tr>
        <w:trPr>
          <w:trHeight w:val="300" w:hRule="atLeast"/>
        </w:trPr>
        <w:tc>
          <w:tcPr>
            <w:gridSpan w:val="2"/>
            <w:tcBorders>
              <w:top w:color="000000" w:space="0" w:sz="0" w:val="nil"/>
              <w:left w:color="000000" w:space="0" w:sz="6" w:val="single"/>
              <w:bottom w:color="000000" w:space="0" w:sz="6" w:val="single"/>
              <w:right w:color="000000" w:space="0" w:sz="4" w:val="single"/>
            </w:tcBorders>
            <w:tcMar>
              <w:top w:w="15.0" w:type="dxa"/>
              <w:left w:w="144.0" w:type="dxa"/>
              <w:bottom w:w="0.0" w:type="dxa"/>
              <w:right w:w="15.0" w:type="dxa"/>
            </w:tcMar>
            <w:vAlign w:val="center"/>
          </w:tcPr>
          <w:p w:rsidR="00000000" w:rsidDel="00000000" w:rsidP="00000000" w:rsidRDefault="00000000" w:rsidRPr="00000000" w14:paraId="000000BA">
            <w:pPr>
              <w:jc w:val="right"/>
              <w:rPr>
                <w:rFonts w:ascii="Arial" w:cs="Arial" w:eastAsia="Arial" w:hAnsi="Arial"/>
                <w:b w:val="1"/>
              </w:rPr>
            </w:pPr>
            <w:r w:rsidDel="00000000" w:rsidR="00000000" w:rsidRPr="00000000">
              <w:rPr>
                <w:rFonts w:ascii="Arial" w:cs="Arial" w:eastAsia="Arial" w:hAnsi="Arial"/>
                <w:b w:val="1"/>
                <w:rtl w:val="0"/>
              </w:rPr>
              <w:t xml:space="preserve">Total Request</w:t>
            </w:r>
          </w:p>
        </w:tc>
        <w:tc>
          <w:tcPr>
            <w:tcBorders>
              <w:top w:color="000000" w:space="0" w:sz="0" w:val="nil"/>
              <w:left w:color="000000" w:space="0" w:sz="4" w:val="single"/>
              <w:bottom w:color="000000" w:space="0" w:sz="6" w:val="single"/>
              <w:right w:color="000000" w:space="0" w:sz="6" w:val="single"/>
            </w:tcBorders>
            <w:tcMar>
              <w:top w:w="15.0" w:type="dxa"/>
              <w:left w:w="15.0" w:type="dxa"/>
              <w:bottom w:w="0.0" w:type="dxa"/>
              <w:right w:w="15.0" w:type="dxa"/>
            </w:tcMar>
            <w:vAlign w:val="center"/>
          </w:tcPr>
          <w:p w:rsidR="00000000" w:rsidDel="00000000" w:rsidP="00000000" w:rsidRDefault="00000000" w:rsidRPr="00000000" w14:paraId="000000BC">
            <w:pPr>
              <w:spacing w:after="100" w:before="10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D">
      <w:pPr>
        <w:rPr>
          <w:rFonts w:ascii="Arial" w:cs="Arial" w:eastAsia="Arial" w:hAnsi="Arial"/>
        </w:rPr>
        <w:sectPr>
          <w:type w:val="nextPage"/>
          <w:pgSz w:h="15840" w:w="12240"/>
          <w:pgMar w:bottom="1440" w:top="1440" w:left="1440" w:right="1440" w:header="720" w:footer="720"/>
          <w:pgNumType w:start="5"/>
          <w:cols w:equalWidth="0"/>
          <w:titlePg w:val="1"/>
        </w:sect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sz w:val="4"/>
          <w:szCs w:val="4"/>
        </w:rPr>
      </w:pPr>
      <w:bookmarkStart w:colFirst="0" w:colLast="0" w:name="_30j0zll" w:id="1"/>
      <w:bookmarkEnd w:id="1"/>
      <w:r w:rsidDel="00000000" w:rsidR="00000000" w:rsidRPr="00000000">
        <w:rPr>
          <w:rtl w:val="0"/>
        </w:rPr>
      </w:r>
    </w:p>
    <w:p w:rsidR="00000000" w:rsidDel="00000000" w:rsidP="00000000" w:rsidRDefault="00000000" w:rsidRPr="00000000" w14:paraId="000000C1">
      <w:pPr>
        <w:pStyle w:val="Heading1"/>
        <w:spacing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Budget Justification</w:t>
      </w:r>
    </w:p>
    <w:p w:rsidR="00000000" w:rsidDel="00000000" w:rsidP="00000000" w:rsidRDefault="00000000" w:rsidRPr="00000000" w14:paraId="000000C2">
      <w:pPr>
        <w:tabs>
          <w:tab w:val="left" w:pos="720"/>
        </w:tabs>
        <w:rPr>
          <w:rFonts w:ascii="Arial" w:cs="Arial" w:eastAsia="Arial" w:hAnsi="Arial"/>
          <w:i w:val="1"/>
        </w:rPr>
      </w:pPr>
      <w:r w:rsidDel="00000000" w:rsidR="00000000" w:rsidRPr="00000000">
        <w:rPr>
          <w:rtl w:val="0"/>
        </w:rPr>
      </w:r>
    </w:p>
    <w:p w:rsidR="00000000" w:rsidDel="00000000" w:rsidP="00000000" w:rsidRDefault="00000000" w:rsidRPr="00000000" w14:paraId="000000C3">
      <w:pPr>
        <w:tabs>
          <w:tab w:val="left" w:pos="720"/>
        </w:tabs>
        <w:rPr>
          <w:rFonts w:ascii="Arial" w:cs="Arial" w:eastAsia="Arial" w:hAnsi="Arial"/>
          <w:i w:val="1"/>
          <w:color w:val="000000"/>
        </w:rPr>
      </w:pPr>
      <w:r w:rsidDel="00000000" w:rsidR="00000000" w:rsidRPr="00000000">
        <w:rPr>
          <w:rFonts w:ascii="Arial" w:cs="Arial" w:eastAsia="Arial" w:hAnsi="Arial"/>
          <w:i w:val="1"/>
          <w:rtl w:val="0"/>
        </w:rPr>
        <w:t xml:space="preserve">Include a detailed budget narrative justification. For faculty stipends, list each faculty member who is to receive a stipend, the amount of each stipend, and the timing of each stipend. F</w:t>
      </w:r>
      <w:r w:rsidDel="00000000" w:rsidR="00000000" w:rsidRPr="00000000">
        <w:rPr>
          <w:rFonts w:ascii="Arial" w:cs="Arial" w:eastAsia="Arial" w:hAnsi="Arial"/>
          <w:i w:val="1"/>
          <w:color w:val="000000"/>
          <w:rtl w:val="0"/>
        </w:rPr>
        <w:t xml:space="preserve">unds may </w:t>
      </w:r>
      <w:r w:rsidDel="00000000" w:rsidR="00000000" w:rsidRPr="00000000">
        <w:rPr>
          <w:rFonts w:ascii="Arial" w:cs="Arial" w:eastAsia="Arial" w:hAnsi="Arial"/>
          <w:b w:val="1"/>
          <w:i w:val="1"/>
          <w:color w:val="000000"/>
          <w:rtl w:val="0"/>
        </w:rPr>
        <w:t xml:space="preserve">not</w:t>
      </w:r>
      <w:r w:rsidDel="00000000" w:rsidR="00000000" w:rsidRPr="00000000">
        <w:rPr>
          <w:rFonts w:ascii="Arial" w:cs="Arial" w:eastAsia="Arial" w:hAnsi="Arial"/>
          <w:i w:val="1"/>
          <w:color w:val="000000"/>
          <w:rtl w:val="0"/>
        </w:rPr>
        <w:t xml:space="preserve"> be used for the following:</w:t>
      </w:r>
    </w:p>
    <w:p w:rsidR="00000000" w:rsidDel="00000000" w:rsidP="00000000" w:rsidRDefault="00000000" w:rsidRPr="00000000" w14:paraId="000000C4">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Any expenses that occur prior to August 15, 2020.</w:t>
      </w:r>
    </w:p>
    <w:p w:rsidR="00000000" w:rsidDel="00000000" w:rsidP="00000000" w:rsidRDefault="00000000" w:rsidRPr="00000000" w14:paraId="000000C5">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Academic-year release time or reduced teaching loads without included letter of support from department chair/director.</w:t>
      </w:r>
    </w:p>
    <w:p w:rsidR="00000000" w:rsidDel="00000000" w:rsidP="00000000" w:rsidRDefault="00000000" w:rsidRPr="00000000" w14:paraId="000000C6">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Preparation of textbooks or other manuscripts with a primarily pedagogical purpose.</w:t>
      </w:r>
    </w:p>
    <w:p w:rsidR="00000000" w:rsidDel="00000000" w:rsidP="00000000" w:rsidRDefault="00000000" w:rsidRPr="00000000" w14:paraId="000000C7">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Projects conducted primarily to produce financial reward for the investigator. </w:t>
      </w:r>
    </w:p>
    <w:p w:rsidR="00000000" w:rsidDel="00000000" w:rsidP="00000000" w:rsidRDefault="00000000" w:rsidRPr="00000000" w14:paraId="000000C8">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Production costs for books or other manuscripts, including manuscript preparation or evaluation, copyediting, page charges, and illustrations. </w:t>
      </w:r>
    </w:p>
    <w:p w:rsidR="00000000" w:rsidDel="00000000" w:rsidP="00000000" w:rsidRDefault="00000000" w:rsidRPr="00000000" w14:paraId="000000C9">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Open Access fees.</w:t>
      </w:r>
    </w:p>
    <w:p w:rsidR="00000000" w:rsidDel="00000000" w:rsidP="00000000" w:rsidRDefault="00000000" w:rsidRPr="00000000" w14:paraId="000000CA">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Travel to conferences for disseminating research results. </w:t>
      </w:r>
    </w:p>
    <w:p w:rsidR="00000000" w:rsidDel="00000000" w:rsidP="00000000" w:rsidRDefault="00000000" w:rsidRPr="00000000" w14:paraId="000000CB">
      <w:pPr>
        <w:numPr>
          <w:ilvl w:val="0"/>
          <w:numId w:val="1"/>
        </w:numPr>
        <w:ind w:left="720" w:hanging="360"/>
        <w:rPr>
          <w:i w:val="1"/>
          <w:color w:val="000000"/>
        </w:rPr>
      </w:pPr>
      <w:r w:rsidDel="00000000" w:rsidR="00000000" w:rsidRPr="00000000">
        <w:rPr>
          <w:rFonts w:ascii="Arial" w:cs="Arial" w:eastAsia="Arial" w:hAnsi="Arial"/>
          <w:i w:val="1"/>
          <w:color w:val="000000"/>
          <w:rtl w:val="0"/>
        </w:rPr>
        <w:t xml:space="preserve">Computers or analytic software and equipment. </w:t>
      </w:r>
      <w:bookmarkStart w:colFirst="0" w:colLast="0" w:name="1fob9te" w:id="2"/>
      <w:bookmarkEnd w:id="2"/>
      <w:r w:rsidDel="00000000" w:rsidR="00000000" w:rsidRPr="00000000">
        <w:rPr>
          <w:rtl w:val="0"/>
        </w:rPr>
      </w:r>
    </w:p>
    <w:p w:rsidR="00000000" w:rsidDel="00000000" w:rsidP="00000000" w:rsidRDefault="00000000" w:rsidRPr="00000000" w14:paraId="000000CC">
      <w:pPr>
        <w:pStyle w:val="Heading5"/>
        <w:tabs>
          <w:tab w:val="right" w:pos="9360"/>
        </w:tabs>
        <w:ind w:right="1008"/>
        <w:jc w:val="lef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tl w:val="0"/>
        </w:rPr>
      </w:r>
    </w:p>
    <w:p w:rsidR="00000000" w:rsidDel="00000000" w:rsidP="00000000" w:rsidRDefault="00000000" w:rsidRPr="00000000" w14:paraId="000000CF">
      <w:pPr>
        <w:pStyle w:val="Heading1"/>
        <w:spacing w:before="240" w:lineRule="auto"/>
        <w:jc w:val="center"/>
        <w:rPr>
          <w:rFonts w:ascii="Arial" w:cs="Arial" w:eastAsia="Arial" w:hAnsi="Arial"/>
        </w:rPr>
      </w:pPr>
      <w:r w:rsidDel="00000000" w:rsidR="00000000" w:rsidRPr="00000000">
        <w:br w:type="page"/>
      </w:r>
      <w:r w:rsidDel="00000000" w:rsidR="00000000" w:rsidRPr="00000000">
        <w:rPr>
          <w:rFonts w:ascii="Arial" w:cs="Arial" w:eastAsia="Arial" w:hAnsi="Arial"/>
          <w:color w:val="000000"/>
          <w:rtl w:val="0"/>
        </w:rPr>
        <w:t xml:space="preserve">Biographical Sketch</w:t>
      </w:r>
      <w:r w:rsidDel="00000000" w:rsidR="00000000" w:rsidRPr="00000000">
        <w:rPr>
          <w:rtl w:val="0"/>
        </w:rPr>
      </w:r>
    </w:p>
    <w:p w:rsidR="00000000" w:rsidDel="00000000" w:rsidP="00000000" w:rsidRDefault="00000000" w:rsidRPr="00000000" w14:paraId="000000D0">
      <w:pPr>
        <w:rPr>
          <w:rFonts w:ascii="Arial" w:cs="Arial" w:eastAsia="Arial" w:hAnsi="Arial"/>
          <w:color w:val="008000"/>
          <w:sz w:val="16"/>
          <w:szCs w:val="16"/>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You must limit to two pages for each investigator. 11 pt font and single spacing can be used</w:t>
      </w:r>
      <w:r w:rsidDel="00000000" w:rsidR="00000000" w:rsidRPr="00000000">
        <w:rPr>
          <w:rFonts w:ascii="Arial" w:cs="Arial" w:eastAsia="Arial" w:hAnsi="Arial"/>
          <w:b w:val="1"/>
          <w:rtl w:val="0"/>
        </w:rPr>
        <w:t xml:space="preserve">)</w:t>
      </w:r>
    </w:p>
    <w:tbl>
      <w:tblPr>
        <w:tblStyle w:val="Table4"/>
        <w:tblW w:w="8658.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180"/>
        <w:gridCol w:w="540"/>
        <w:gridCol w:w="1782"/>
        <w:gridCol w:w="1008"/>
        <w:gridCol w:w="4068"/>
        <w:tblGridChange w:id="0">
          <w:tblGrid>
            <w:gridCol w:w="1080"/>
            <w:gridCol w:w="180"/>
            <w:gridCol w:w="540"/>
            <w:gridCol w:w="1782"/>
            <w:gridCol w:w="1008"/>
            <w:gridCol w:w="4068"/>
          </w:tblGrid>
        </w:tblGridChange>
      </w:tblGrid>
      <w:tr>
        <w:trPr>
          <w:trHeight w:val="432" w:hRule="atLeast"/>
        </w:trPr>
        <w:tc>
          <w:tcPr/>
          <w:p w:rsidR="00000000" w:rsidDel="00000000" w:rsidP="00000000" w:rsidRDefault="00000000" w:rsidRPr="00000000" w14:paraId="000000D2">
            <w:pPr>
              <w:tabs>
                <w:tab w:val="right" w:pos="9630"/>
              </w:tabs>
              <w:spacing w:before="160" w:lineRule="auto"/>
              <w:rPr>
                <w:rFonts w:ascii="Arial" w:cs="Arial" w:eastAsia="Arial" w:hAnsi="Arial"/>
              </w:rPr>
            </w:pPr>
            <w:r w:rsidDel="00000000" w:rsidR="00000000" w:rsidRPr="00000000">
              <w:rPr>
                <w:rFonts w:ascii="Arial" w:cs="Arial" w:eastAsia="Arial" w:hAnsi="Arial"/>
                <w:rtl w:val="0"/>
              </w:rPr>
              <w:t xml:space="preserve">Name:</w:t>
            </w:r>
          </w:p>
        </w:tc>
        <w:tc>
          <w:tcPr>
            <w:gridSpan w:val="5"/>
            <w:tcBorders>
              <w:bottom w:color="000000" w:space="0" w:sz="4" w:val="single"/>
            </w:tcBorders>
          </w:tcPr>
          <w:p w:rsidR="00000000" w:rsidDel="00000000" w:rsidP="00000000" w:rsidRDefault="00000000" w:rsidRPr="00000000" w14:paraId="000000D3">
            <w:pPr>
              <w:tabs>
                <w:tab w:val="right" w:pos="9630"/>
              </w:tabs>
              <w:spacing w:before="160" w:lineRule="auto"/>
              <w:rPr>
                <w:rFonts w:ascii="Arial" w:cs="Arial" w:eastAsia="Arial" w:hAnsi="Arial"/>
                <w:b w:val="1"/>
              </w:rPr>
            </w:pPr>
            <w:r w:rsidDel="00000000" w:rsidR="00000000" w:rsidRPr="00000000">
              <w:rPr>
                <w:rtl w:val="0"/>
              </w:rPr>
            </w:r>
          </w:p>
        </w:tc>
      </w:tr>
      <w:tr>
        <w:trPr>
          <w:trHeight w:val="432" w:hRule="atLeast"/>
        </w:trPr>
        <w:tc>
          <w:tcPr/>
          <w:p w:rsidR="00000000" w:rsidDel="00000000" w:rsidP="00000000" w:rsidRDefault="00000000" w:rsidRPr="00000000" w14:paraId="000000D8">
            <w:pPr>
              <w:tabs>
                <w:tab w:val="right" w:pos="9630"/>
              </w:tabs>
              <w:spacing w:before="160" w:lineRule="auto"/>
              <w:rPr>
                <w:rFonts w:ascii="Arial" w:cs="Arial" w:eastAsia="Arial" w:hAnsi="Arial"/>
              </w:rPr>
            </w:pPr>
            <w:r w:rsidDel="00000000" w:rsidR="00000000" w:rsidRPr="00000000">
              <w:rPr>
                <w:rFonts w:ascii="Arial" w:cs="Arial" w:eastAsia="Arial" w:hAnsi="Arial"/>
                <w:rtl w:val="0"/>
              </w:rPr>
              <w:t xml:space="preserve">Rank:</w:t>
            </w:r>
          </w:p>
        </w:tc>
        <w:tc>
          <w:tcPr>
            <w:gridSpan w:val="5"/>
            <w:tcBorders>
              <w:top w:color="000000" w:space="0" w:sz="4" w:val="single"/>
              <w:bottom w:color="000000" w:space="0" w:sz="4" w:val="single"/>
            </w:tcBorders>
          </w:tcPr>
          <w:p w:rsidR="00000000" w:rsidDel="00000000" w:rsidP="00000000" w:rsidRDefault="00000000" w:rsidRPr="00000000" w14:paraId="000000D9">
            <w:pPr>
              <w:tabs>
                <w:tab w:val="right" w:pos="9630"/>
              </w:tabs>
              <w:spacing w:before="160" w:lineRule="auto"/>
              <w:rPr>
                <w:rFonts w:ascii="Arial" w:cs="Arial" w:eastAsia="Arial" w:hAnsi="Arial"/>
                <w:b w:val="1"/>
              </w:rPr>
            </w:pPr>
            <w:r w:rsidDel="00000000" w:rsidR="00000000" w:rsidRPr="00000000">
              <w:rPr>
                <w:rtl w:val="0"/>
              </w:rPr>
            </w:r>
          </w:p>
        </w:tc>
      </w:tr>
      <w:tr>
        <w:trPr>
          <w:trHeight w:val="432" w:hRule="atLeast"/>
        </w:trPr>
        <w:tc>
          <w:tcPr>
            <w:gridSpan w:val="3"/>
          </w:tcPr>
          <w:p w:rsidR="00000000" w:rsidDel="00000000" w:rsidP="00000000" w:rsidRDefault="00000000" w:rsidRPr="00000000" w14:paraId="000000DE">
            <w:pPr>
              <w:tabs>
                <w:tab w:val="right" w:pos="9630"/>
              </w:tabs>
              <w:spacing w:before="160" w:lineRule="auto"/>
              <w:rPr>
                <w:rFonts w:ascii="Arial" w:cs="Arial" w:eastAsia="Arial" w:hAnsi="Arial"/>
              </w:rPr>
            </w:pPr>
            <w:r w:rsidDel="00000000" w:rsidR="00000000" w:rsidRPr="00000000">
              <w:rPr>
                <w:rFonts w:ascii="Arial" w:cs="Arial" w:eastAsia="Arial" w:hAnsi="Arial"/>
                <w:rtl w:val="0"/>
              </w:rPr>
              <w:t xml:space="preserve">Department:</w:t>
            </w:r>
          </w:p>
        </w:tc>
        <w:tc>
          <w:tcPr>
            <w:gridSpan w:val="3"/>
            <w:tcBorders>
              <w:bottom w:color="000000" w:space="0" w:sz="4" w:val="single"/>
            </w:tcBorders>
          </w:tcPr>
          <w:p w:rsidR="00000000" w:rsidDel="00000000" w:rsidP="00000000" w:rsidRDefault="00000000" w:rsidRPr="00000000" w14:paraId="000000E1">
            <w:pPr>
              <w:tabs>
                <w:tab w:val="right" w:pos="9630"/>
              </w:tabs>
              <w:spacing w:before="160" w:lineRule="auto"/>
              <w:rPr>
                <w:rFonts w:ascii="Arial" w:cs="Arial" w:eastAsia="Arial" w:hAnsi="Arial"/>
                <w:b w:val="1"/>
              </w:rPr>
            </w:pPr>
            <w:r w:rsidDel="00000000" w:rsidR="00000000" w:rsidRPr="00000000">
              <w:rPr>
                <w:rtl w:val="0"/>
              </w:rPr>
            </w:r>
          </w:p>
        </w:tc>
      </w:tr>
      <w:tr>
        <w:trPr>
          <w:trHeight w:val="432" w:hRule="atLeast"/>
        </w:trPr>
        <w:tc>
          <w:tcPr>
            <w:gridSpan w:val="2"/>
          </w:tcPr>
          <w:p w:rsidR="00000000" w:rsidDel="00000000" w:rsidP="00000000" w:rsidRDefault="00000000" w:rsidRPr="00000000" w14:paraId="000000E4">
            <w:pPr>
              <w:tabs>
                <w:tab w:val="right" w:pos="9630"/>
              </w:tabs>
              <w:spacing w:before="160" w:lineRule="auto"/>
              <w:rPr>
                <w:rFonts w:ascii="Arial" w:cs="Arial" w:eastAsia="Arial" w:hAnsi="Arial"/>
              </w:rPr>
            </w:pPr>
            <w:r w:rsidDel="00000000" w:rsidR="00000000" w:rsidRPr="00000000">
              <w:rPr>
                <w:rFonts w:ascii="Arial" w:cs="Arial" w:eastAsia="Arial" w:hAnsi="Arial"/>
                <w:rtl w:val="0"/>
              </w:rPr>
              <w:t xml:space="preserve">College:</w:t>
            </w:r>
          </w:p>
        </w:tc>
        <w:tc>
          <w:tcPr>
            <w:gridSpan w:val="4"/>
            <w:tcBorders>
              <w:top w:color="000000" w:space="0" w:sz="4" w:val="single"/>
              <w:bottom w:color="000000" w:space="0" w:sz="4" w:val="single"/>
            </w:tcBorders>
          </w:tcPr>
          <w:p w:rsidR="00000000" w:rsidDel="00000000" w:rsidP="00000000" w:rsidRDefault="00000000" w:rsidRPr="00000000" w14:paraId="000000E6">
            <w:pPr>
              <w:tabs>
                <w:tab w:val="right" w:pos="9630"/>
              </w:tabs>
              <w:spacing w:before="160" w:lineRule="auto"/>
              <w:rPr>
                <w:rFonts w:ascii="Arial" w:cs="Arial" w:eastAsia="Arial" w:hAnsi="Arial"/>
                <w:b w:val="1"/>
              </w:rPr>
            </w:pPr>
            <w:r w:rsidDel="00000000" w:rsidR="00000000" w:rsidRPr="00000000">
              <w:rPr>
                <w:rtl w:val="0"/>
              </w:rPr>
            </w:r>
          </w:p>
        </w:tc>
      </w:tr>
      <w:tr>
        <w:trPr>
          <w:trHeight w:val="432" w:hRule="atLeast"/>
        </w:trPr>
        <w:tc>
          <w:tcPr/>
          <w:p w:rsidR="00000000" w:rsidDel="00000000" w:rsidP="00000000" w:rsidRDefault="00000000" w:rsidRPr="00000000" w14:paraId="000000EA">
            <w:pPr>
              <w:tabs>
                <w:tab w:val="right" w:pos="9630"/>
              </w:tabs>
              <w:spacing w:before="160" w:lineRule="auto"/>
              <w:rPr>
                <w:rFonts w:ascii="Arial" w:cs="Arial" w:eastAsia="Arial" w:hAnsi="Arial"/>
              </w:rPr>
            </w:pPr>
            <w:r w:rsidDel="00000000" w:rsidR="00000000" w:rsidRPr="00000000">
              <w:rPr>
                <w:rFonts w:ascii="Arial" w:cs="Arial" w:eastAsia="Arial" w:hAnsi="Arial"/>
                <w:rtl w:val="0"/>
              </w:rPr>
              <w:t xml:space="preserve">Phone:</w:t>
            </w:r>
          </w:p>
        </w:tc>
        <w:tc>
          <w:tcPr>
            <w:gridSpan w:val="3"/>
            <w:tcBorders>
              <w:top w:color="000000" w:space="0" w:sz="4" w:val="single"/>
              <w:bottom w:color="000000" w:space="0" w:sz="4" w:val="single"/>
            </w:tcBorders>
          </w:tcPr>
          <w:p w:rsidR="00000000" w:rsidDel="00000000" w:rsidP="00000000" w:rsidRDefault="00000000" w:rsidRPr="00000000" w14:paraId="000000EB">
            <w:pPr>
              <w:tabs>
                <w:tab w:val="right" w:pos="9630"/>
              </w:tabs>
              <w:spacing w:before="160" w:lineRule="auto"/>
              <w:rPr>
                <w:rFonts w:ascii="Arial" w:cs="Arial" w:eastAsia="Arial" w:hAnsi="Arial"/>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0EE">
            <w:pPr>
              <w:tabs>
                <w:tab w:val="right" w:pos="9630"/>
              </w:tabs>
              <w:spacing w:before="160" w:lineRule="auto"/>
              <w:rPr>
                <w:rFonts w:ascii="Arial" w:cs="Arial" w:eastAsia="Arial" w:hAnsi="Arial"/>
              </w:rPr>
            </w:pPr>
            <w:r w:rsidDel="00000000" w:rsidR="00000000" w:rsidRPr="00000000">
              <w:rPr>
                <w:rFonts w:ascii="Arial" w:cs="Arial" w:eastAsia="Arial" w:hAnsi="Arial"/>
                <w:rtl w:val="0"/>
              </w:rPr>
              <w:t xml:space="preserve">Email:</w:t>
            </w:r>
          </w:p>
        </w:tc>
        <w:tc>
          <w:tcPr>
            <w:tcBorders>
              <w:top w:color="000000" w:space="0" w:sz="4" w:val="single"/>
              <w:bottom w:color="000000" w:space="0" w:sz="4" w:val="single"/>
            </w:tcBorders>
          </w:tcPr>
          <w:p w:rsidR="00000000" w:rsidDel="00000000" w:rsidP="00000000" w:rsidRDefault="00000000" w:rsidRPr="00000000" w14:paraId="000000EF">
            <w:pPr>
              <w:tabs>
                <w:tab w:val="right" w:pos="9630"/>
              </w:tabs>
              <w:spacing w:before="1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F0">
      <w:pPr>
        <w:tabs>
          <w:tab w:val="right" w:pos="9630"/>
        </w:tabs>
        <w:spacing w:before="160" w:lineRule="auto"/>
        <w:rPr>
          <w:rFonts w:ascii="Arial" w:cs="Arial" w:eastAsia="Arial" w:hAnsi="Arial"/>
          <w:i w:val="1"/>
        </w:rPr>
      </w:pPr>
      <w:r w:rsidDel="00000000" w:rsidR="00000000" w:rsidRPr="00000000">
        <w:rPr>
          <w:rFonts w:ascii="Arial" w:cs="Arial" w:eastAsia="Arial" w:hAnsi="Arial"/>
          <w:b w:val="1"/>
          <w:i w:val="1"/>
          <w:rtl w:val="0"/>
        </w:rPr>
        <w:t xml:space="preserve">Education</w:t>
      </w:r>
      <w:r w:rsidDel="00000000" w:rsidR="00000000" w:rsidRPr="00000000">
        <w:rPr>
          <w:rFonts w:ascii="Arial" w:cs="Arial" w:eastAsia="Arial" w:hAnsi="Arial"/>
          <w:i w:val="1"/>
          <w:rtl w:val="0"/>
        </w:rPr>
        <w:t xml:space="preserve">:</w:t>
      </w:r>
    </w:p>
    <w:p w:rsidR="00000000" w:rsidDel="00000000" w:rsidP="00000000" w:rsidRDefault="00000000" w:rsidRPr="00000000" w14:paraId="000000F1">
      <w:pPr>
        <w:tabs>
          <w:tab w:val="right" w:pos="9630"/>
        </w:tabs>
        <w:spacing w:before="160" w:lineRule="auto"/>
        <w:ind w:left="270" w:firstLine="0"/>
        <w:rPr>
          <w:rFonts w:ascii="Arial" w:cs="Arial" w:eastAsia="Arial" w:hAnsi="Arial"/>
        </w:rPr>
      </w:pPr>
      <w:r w:rsidDel="00000000" w:rsidR="00000000" w:rsidRPr="00000000">
        <w:rPr>
          <w:rFonts w:ascii="Arial" w:cs="Arial" w:eastAsia="Arial" w:hAnsi="Arial"/>
          <w:rtl w:val="0"/>
        </w:rPr>
        <w:t xml:space="preserve">List degree, institution, and dates (highest degree first)</w:t>
      </w:r>
    </w:p>
    <w:tbl>
      <w:tblPr>
        <w:tblStyle w:val="Table5"/>
        <w:tblW w:w="882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780"/>
        <w:gridCol w:w="2790"/>
        <w:tblGridChange w:id="0">
          <w:tblGrid>
            <w:gridCol w:w="2250"/>
            <w:gridCol w:w="3780"/>
            <w:gridCol w:w="2790"/>
          </w:tblGrid>
        </w:tblGridChange>
      </w:tblGrid>
      <w:tr>
        <w:tc>
          <w:tcPr/>
          <w:p w:rsidR="00000000" w:rsidDel="00000000" w:rsidP="00000000" w:rsidRDefault="00000000" w:rsidRPr="00000000" w14:paraId="000000F2">
            <w:pPr>
              <w:keepNext w:val="1"/>
              <w:pBdr>
                <w:top w:space="0" w:sz="0" w:val="nil"/>
                <w:left w:space="0" w:sz="0" w:val="nil"/>
                <w:bottom w:space="0" w:sz="0" w:val="nil"/>
                <w:right w:space="0" w:sz="0" w:val="nil"/>
                <w:between w:space="0" w:sz="0" w:val="nil"/>
              </w:pBdr>
              <w:tabs>
                <w:tab w:val="left" w:pos="1692"/>
                <w:tab w:val="right"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Degree</w:t>
            </w:r>
          </w:p>
        </w:tc>
        <w:tc>
          <w:tcPr/>
          <w:p w:rsidR="00000000" w:rsidDel="00000000" w:rsidP="00000000" w:rsidRDefault="00000000" w:rsidRPr="00000000" w14:paraId="000000F3">
            <w:pPr>
              <w:tabs>
                <w:tab w:val="right" w:pos="9630"/>
              </w:tabs>
              <w:spacing w:before="160" w:lineRule="auto"/>
              <w:ind w:right="-1036"/>
              <w:rPr>
                <w:rFonts w:ascii="Arial" w:cs="Arial" w:eastAsia="Arial" w:hAnsi="Arial"/>
                <w:b w:val="1"/>
              </w:rPr>
            </w:pPr>
            <w:r w:rsidDel="00000000" w:rsidR="00000000" w:rsidRPr="00000000">
              <w:rPr>
                <w:rFonts w:ascii="Arial" w:cs="Arial" w:eastAsia="Arial" w:hAnsi="Arial"/>
                <w:b w:val="1"/>
                <w:rtl w:val="0"/>
              </w:rPr>
              <w:t xml:space="preserve">Institution</w:t>
            </w:r>
          </w:p>
        </w:tc>
        <w:tc>
          <w:tcPr/>
          <w:p w:rsidR="00000000" w:rsidDel="00000000" w:rsidP="00000000" w:rsidRDefault="00000000" w:rsidRPr="00000000" w14:paraId="000000F4">
            <w:pPr>
              <w:keepNext w:val="1"/>
              <w:pBdr>
                <w:top w:space="0" w:sz="0" w:val="nil"/>
                <w:left w:space="0" w:sz="0" w:val="nil"/>
                <w:bottom w:space="0" w:sz="0" w:val="nil"/>
                <w:right w:space="0" w:sz="0" w:val="nil"/>
                <w:between w:space="0" w:sz="0" w:val="nil"/>
              </w:pBdr>
              <w:tabs>
                <w:tab w:val="right" w:pos="9630"/>
              </w:tabs>
              <w:spacing w:before="160" w:lineRule="auto"/>
              <w:ind w:right="-1036"/>
              <w:rPr>
                <w:rFonts w:ascii="Arial" w:cs="Arial" w:eastAsia="Arial" w:hAnsi="Arial"/>
                <w:b w:val="1"/>
                <w:color w:val="000000"/>
              </w:rPr>
            </w:pPr>
            <w:r w:rsidDel="00000000" w:rsidR="00000000" w:rsidRPr="00000000">
              <w:rPr>
                <w:rFonts w:ascii="Arial" w:cs="Arial" w:eastAsia="Arial" w:hAnsi="Arial"/>
                <w:b w:val="1"/>
                <w:color w:val="000000"/>
                <w:rtl w:val="0"/>
              </w:rPr>
              <w:t xml:space="preserve">Dates</w:t>
            </w:r>
          </w:p>
        </w:tc>
      </w:tr>
      <w:tr>
        <w:tc>
          <w:tcPr/>
          <w:p w:rsidR="00000000" w:rsidDel="00000000" w:rsidP="00000000" w:rsidRDefault="00000000" w:rsidRPr="00000000" w14:paraId="000000F5">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6">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7">
            <w:pPr>
              <w:tabs>
                <w:tab w:val="right" w:pos="9630"/>
              </w:tabs>
              <w:spacing w:before="160" w:lineRule="auto"/>
              <w:ind w:right="-1036"/>
              <w:rPr>
                <w:rFonts w:ascii="Arial" w:cs="Arial" w:eastAsia="Arial" w:hAnsi="Arial"/>
                <w:b w:val="1"/>
              </w:rPr>
            </w:pPr>
            <w:r w:rsidDel="00000000" w:rsidR="00000000" w:rsidRPr="00000000">
              <w:rPr>
                <w:rtl w:val="0"/>
              </w:rPr>
            </w:r>
          </w:p>
        </w:tc>
      </w:tr>
      <w:tr>
        <w:tc>
          <w:tcPr/>
          <w:p w:rsidR="00000000" w:rsidDel="00000000" w:rsidP="00000000" w:rsidRDefault="00000000" w:rsidRPr="00000000" w14:paraId="000000F8">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9">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A">
            <w:pPr>
              <w:tabs>
                <w:tab w:val="right" w:pos="9630"/>
              </w:tabs>
              <w:spacing w:before="160" w:lineRule="auto"/>
              <w:ind w:right="-1036"/>
              <w:rPr>
                <w:rFonts w:ascii="Arial" w:cs="Arial" w:eastAsia="Arial" w:hAnsi="Arial"/>
                <w:b w:val="1"/>
              </w:rPr>
            </w:pPr>
            <w:r w:rsidDel="00000000" w:rsidR="00000000" w:rsidRPr="00000000">
              <w:rPr>
                <w:rtl w:val="0"/>
              </w:rPr>
            </w:r>
          </w:p>
        </w:tc>
      </w:tr>
      <w:tr>
        <w:tc>
          <w:tcPr/>
          <w:p w:rsidR="00000000" w:rsidDel="00000000" w:rsidP="00000000" w:rsidRDefault="00000000" w:rsidRPr="00000000" w14:paraId="000000FB">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C">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D">
            <w:pPr>
              <w:tabs>
                <w:tab w:val="right" w:pos="9630"/>
              </w:tabs>
              <w:spacing w:before="160" w:lineRule="auto"/>
              <w:ind w:right="-1036"/>
              <w:rPr>
                <w:rFonts w:ascii="Arial" w:cs="Arial" w:eastAsia="Arial" w:hAnsi="Arial"/>
                <w:b w:val="1"/>
              </w:rPr>
            </w:pPr>
            <w:r w:rsidDel="00000000" w:rsidR="00000000" w:rsidRPr="00000000">
              <w:rPr>
                <w:rtl w:val="0"/>
              </w:rPr>
            </w:r>
          </w:p>
        </w:tc>
      </w:tr>
      <w:tr>
        <w:tc>
          <w:tcPr/>
          <w:p w:rsidR="00000000" w:rsidDel="00000000" w:rsidP="00000000" w:rsidRDefault="00000000" w:rsidRPr="00000000" w14:paraId="000000FE">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0FF">
            <w:pPr>
              <w:tabs>
                <w:tab w:val="right" w:pos="9630"/>
              </w:tabs>
              <w:spacing w:before="160" w:lineRule="auto"/>
              <w:ind w:right="-1036"/>
              <w:rPr>
                <w:rFonts w:ascii="Arial" w:cs="Arial" w:eastAsia="Arial" w:hAnsi="Arial"/>
                <w:b w:val="1"/>
              </w:rPr>
            </w:pPr>
            <w:r w:rsidDel="00000000" w:rsidR="00000000" w:rsidRPr="00000000">
              <w:rPr>
                <w:rtl w:val="0"/>
              </w:rPr>
            </w:r>
          </w:p>
        </w:tc>
        <w:tc>
          <w:tcPr/>
          <w:p w:rsidR="00000000" w:rsidDel="00000000" w:rsidP="00000000" w:rsidRDefault="00000000" w:rsidRPr="00000000" w14:paraId="00000100">
            <w:pPr>
              <w:tabs>
                <w:tab w:val="right" w:pos="9630"/>
              </w:tabs>
              <w:spacing w:before="160" w:lineRule="auto"/>
              <w:ind w:right="-1036"/>
              <w:rPr>
                <w:rFonts w:ascii="Arial" w:cs="Arial" w:eastAsia="Arial" w:hAnsi="Arial"/>
                <w:b w:val="1"/>
              </w:rPr>
            </w:pPr>
            <w:r w:rsidDel="00000000" w:rsidR="00000000" w:rsidRPr="00000000">
              <w:rPr>
                <w:rtl w:val="0"/>
              </w:rPr>
            </w:r>
          </w:p>
        </w:tc>
      </w:tr>
    </w:tb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Publications (selected):</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right" w:pos="9630"/>
        </w:tabs>
        <w:spacing w:before="16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List books or papers published in professional journals in reverse chronological order. Supply full bibliographical references. (Do not list abstracts here.)</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60" w:lineRule="auto"/>
        <w:ind w:left="720" w:firstLine="0"/>
        <w:rPr>
          <w:rFonts w:ascii="Arial" w:cs="Arial" w:eastAsia="Arial" w:hAnsi="Arial"/>
          <w:b w:val="1"/>
          <w:color w:val="000000"/>
        </w:rPr>
      </w:pPr>
      <w:r w:rsidDel="00000000" w:rsidR="00000000" w:rsidRPr="00000000">
        <w:rPr>
          <w:rFonts w:ascii="Arial" w:cs="Arial" w:eastAsia="Arial" w:hAnsi="Arial"/>
          <w:b w:val="1"/>
          <w:i w:val="1"/>
          <w:color w:val="000000"/>
          <w:rtl w:val="0"/>
        </w:rPr>
        <w:t xml:space="preserve">Follow the format:</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Title.</w:t>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Title. Source. Volume. Pages.</w:t>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Author. Date. Pages in Edited Volume. Book Title. Publisher</w:t>
      </w:r>
    </w:p>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6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6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Papers presented at meetings (selected):</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right" w:pos="9630"/>
        </w:tabs>
        <w:spacing w:before="24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List formal papers presented at professional meetings in reverse chronological order.  Supply full bibliographical reference for abstracts.</w:t>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spacing w:before="120" w:lineRule="auto"/>
        <w:ind w:left="1080"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pos="2790"/>
          <w:tab w:val="left" w:pos="5040"/>
          <w:tab w:val="left" w:pos="7290"/>
          <w:tab w:val="left" w:pos="8370"/>
          <w:tab w:val="right" w:pos="9630"/>
        </w:tabs>
        <w:ind w:left="720" w:firstLine="0"/>
        <w:jc w:val="both"/>
        <w:rPr>
          <w:rFonts w:ascii="Arial" w:cs="Arial" w:eastAsia="Arial" w:hAnsi="Arial"/>
          <w:b w:val="1"/>
          <w:color w:val="000000"/>
        </w:rPr>
      </w:pPr>
      <w:r w:rsidDel="00000000" w:rsidR="00000000" w:rsidRPr="00000000">
        <w:rPr>
          <w:rtl w:val="0"/>
        </w:rPr>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Apple Chance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pos="4320"/>
        <w:tab w:val="right" w:pos="8640"/>
      </w:tabs>
      <w:ind w:right="360"/>
      <w:jc w:val="right"/>
      <w:rPr>
        <w:rFonts w:ascii="Apple Chancery" w:cs="Apple Chancery" w:eastAsia="Apple Chancery" w:hAnsi="Apple Chancery"/>
        <w:b w:val="1"/>
        <w:color w:val="000000"/>
        <w:sz w:val="20"/>
        <w:szCs w:val="2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right" w:pos="9360"/>
      </w:tabs>
      <w:ind w:right="360"/>
      <w:rPr>
        <w:color w:val="000000"/>
        <w:sz w:val="22"/>
        <w:szCs w:val="22"/>
      </w:rPr>
    </w:pPr>
    <w:r w:rsidDel="00000000" w:rsidR="00000000" w:rsidRPr="00000000">
      <w:rPr>
        <w:color w:val="c0c0c0"/>
        <w:sz w:val="14"/>
        <w:szCs w:val="14"/>
        <w:rtl w:val="0"/>
      </w:rPr>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pos="4320"/>
        <w:tab w:val="right" w:pos="864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pos="4320"/>
        <w:tab w:val="right" w:pos="8640"/>
      </w:tabs>
      <w:ind w:right="360"/>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tabs>
        <w:tab w:val="right" w:pos="9360"/>
      </w:tabs>
      <w:jc w:val="center"/>
    </w:pPr>
    <w:rPr>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